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D2E" w:rsidRDefault="006B1D2E" w:rsidP="006B1D2E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4767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D2E" w:rsidRDefault="006B1D2E" w:rsidP="006B1D2E">
      <w:pPr>
        <w:pStyle w:val="Iauiue"/>
        <w:jc w:val="center"/>
        <w:outlineLvl w:val="0"/>
        <w:rPr>
          <w:rFonts w:ascii="Times New Roman CYR" w:hAnsi="Times New Roman CYR"/>
          <w:b/>
          <w:sz w:val="32"/>
          <w:lang w:val="uk-UA"/>
        </w:rPr>
      </w:pPr>
      <w:r>
        <w:rPr>
          <w:rFonts w:ascii="Times New Roman CYR" w:hAnsi="Times New Roman CYR"/>
          <w:b/>
          <w:caps/>
          <w:sz w:val="28"/>
          <w:lang w:val="uk-UA"/>
        </w:rPr>
        <w:t>Україна</w:t>
      </w:r>
    </w:p>
    <w:p w:rsidR="006B1D2E" w:rsidRDefault="006B1D2E" w:rsidP="006B1D2E">
      <w:pPr>
        <w:pStyle w:val="Iauiue"/>
        <w:jc w:val="center"/>
        <w:outlineLvl w:val="0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6B1D2E" w:rsidRDefault="006B1D2E" w:rsidP="006B1D2E">
      <w:pPr>
        <w:pStyle w:val="Iauiue"/>
        <w:spacing w:line="240" w:lineRule="atLeast"/>
        <w:jc w:val="center"/>
        <w:rPr>
          <w:lang w:val="uk-UA"/>
        </w:rPr>
      </w:pPr>
    </w:p>
    <w:p w:rsidR="006B1D2E" w:rsidRDefault="006B1D2E" w:rsidP="006B1D2E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6B1D2E" w:rsidRDefault="006B1D2E" w:rsidP="006B1D2E">
      <w:pPr>
        <w:pStyle w:val="Iauiue"/>
        <w:spacing w:line="240" w:lineRule="atLeast"/>
        <w:jc w:val="center"/>
        <w:outlineLvl w:val="0"/>
        <w:rPr>
          <w:caps/>
          <w:sz w:val="28"/>
          <w:lang w:val="uk-UA"/>
        </w:rPr>
      </w:pPr>
    </w:p>
    <w:p w:rsidR="006B1D2E" w:rsidRPr="006B1D2E" w:rsidRDefault="006B1D2E" w:rsidP="006B1D2E">
      <w:pPr>
        <w:rPr>
          <w:lang w:val="uk-UA"/>
        </w:rPr>
      </w:pPr>
      <w:r>
        <w:rPr>
          <w:szCs w:val="24"/>
        </w:rPr>
        <w:t>2</w:t>
      </w:r>
      <w:r w:rsidRPr="0099026F">
        <w:rPr>
          <w:szCs w:val="24"/>
        </w:rPr>
        <w:t xml:space="preserve">0  </w:t>
      </w:r>
      <w:proofErr w:type="spellStart"/>
      <w:r>
        <w:rPr>
          <w:szCs w:val="24"/>
        </w:rPr>
        <w:t>серпня</w:t>
      </w:r>
      <w:proofErr w:type="spellEnd"/>
      <w:r w:rsidRPr="0099026F">
        <w:rPr>
          <w:szCs w:val="24"/>
        </w:rPr>
        <w:t xml:space="preserve">  2018 року                                  м. </w:t>
      </w:r>
      <w:proofErr w:type="spellStart"/>
      <w:r w:rsidRPr="0099026F">
        <w:rPr>
          <w:szCs w:val="24"/>
        </w:rPr>
        <w:t>Шепетівка</w:t>
      </w:r>
      <w:proofErr w:type="spellEnd"/>
      <w:r w:rsidRPr="0099026F">
        <w:rPr>
          <w:szCs w:val="24"/>
        </w:rPr>
        <w:t xml:space="preserve">                               №  </w:t>
      </w:r>
      <w:r>
        <w:rPr>
          <w:szCs w:val="24"/>
        </w:rPr>
        <w:t>22</w:t>
      </w:r>
      <w:r>
        <w:rPr>
          <w:szCs w:val="24"/>
          <w:lang w:val="uk-UA"/>
        </w:rPr>
        <w:t>7</w:t>
      </w:r>
    </w:p>
    <w:p w:rsidR="000C69A1" w:rsidRPr="006B1D2E" w:rsidRDefault="000C69A1" w:rsidP="000C69A1">
      <w:pPr>
        <w:jc w:val="center"/>
        <w:rPr>
          <w:sz w:val="20"/>
          <w:lang w:val="uk-UA"/>
        </w:rPr>
      </w:pPr>
    </w:p>
    <w:p w:rsidR="000C69A1" w:rsidRDefault="000C69A1" w:rsidP="000C69A1">
      <w:pPr>
        <w:jc w:val="both"/>
        <w:rPr>
          <w:lang w:val="uk-UA"/>
        </w:rPr>
      </w:pPr>
      <w:r>
        <w:rPr>
          <w:lang w:val="uk-UA"/>
        </w:rPr>
        <w:t xml:space="preserve">Про втрату чинності рішення </w:t>
      </w:r>
    </w:p>
    <w:p w:rsidR="000C69A1" w:rsidRDefault="000C69A1" w:rsidP="000C69A1">
      <w:pPr>
        <w:jc w:val="both"/>
        <w:rPr>
          <w:highlight w:val="yellow"/>
          <w:lang w:val="uk-UA"/>
        </w:rPr>
      </w:pPr>
      <w:r>
        <w:rPr>
          <w:lang w:val="uk-UA"/>
        </w:rPr>
        <w:t>виконкому №</w:t>
      </w:r>
      <w:r w:rsidR="006B1D2E">
        <w:rPr>
          <w:lang w:val="uk-UA"/>
        </w:rPr>
        <w:t xml:space="preserve"> </w:t>
      </w:r>
      <w:r>
        <w:rPr>
          <w:lang w:val="uk-UA"/>
        </w:rPr>
        <w:t>166 від 16.06.2011 р.</w:t>
      </w:r>
      <w:bookmarkStart w:id="0" w:name="_GoBack"/>
      <w:bookmarkEnd w:id="0"/>
    </w:p>
    <w:p w:rsidR="000C69A1" w:rsidRDefault="000C69A1" w:rsidP="000C69A1">
      <w:pPr>
        <w:ind w:firstLine="709"/>
        <w:jc w:val="both"/>
        <w:rPr>
          <w:lang w:val="uk-UA"/>
        </w:rPr>
      </w:pPr>
    </w:p>
    <w:p w:rsidR="006B1D2E" w:rsidRDefault="006B1D2E" w:rsidP="000C69A1">
      <w:pPr>
        <w:ind w:firstLine="709"/>
        <w:jc w:val="both"/>
        <w:rPr>
          <w:lang w:val="uk-UA"/>
        </w:rPr>
      </w:pPr>
    </w:p>
    <w:p w:rsidR="006B1D2E" w:rsidRDefault="006B1D2E" w:rsidP="000C69A1">
      <w:pPr>
        <w:ind w:firstLine="709"/>
        <w:jc w:val="both"/>
        <w:rPr>
          <w:lang w:val="uk-UA"/>
        </w:rPr>
      </w:pPr>
    </w:p>
    <w:p w:rsidR="006B1D2E" w:rsidRDefault="006B1D2E" w:rsidP="000C69A1">
      <w:pPr>
        <w:ind w:firstLine="709"/>
        <w:jc w:val="both"/>
        <w:rPr>
          <w:lang w:val="uk-UA"/>
        </w:rPr>
      </w:pPr>
    </w:p>
    <w:p w:rsidR="000C69A1" w:rsidRDefault="000C69A1" w:rsidP="000C69A1">
      <w:pPr>
        <w:ind w:firstLine="708"/>
        <w:rPr>
          <w:b/>
          <w:bCs/>
          <w:lang w:val="uk-UA"/>
        </w:rPr>
      </w:pPr>
      <w:r>
        <w:rPr>
          <w:lang w:val="uk-UA"/>
        </w:rPr>
        <w:t xml:space="preserve">На виконання Закону України «Про засади державної регуляторної політики у сфері господарської діяльності», за підсумками  засідання комісії  з перегляду регуляторного середовища від 25 червня 2018 року та керуючись  ст. 28 Закону України «Про місцеве самоврядування в Україні», виконавчий комітет  міської ради </w:t>
      </w:r>
    </w:p>
    <w:p w:rsidR="000C69A1" w:rsidRPr="006B1D2E" w:rsidRDefault="000C69A1" w:rsidP="000C69A1">
      <w:pPr>
        <w:rPr>
          <w:bCs/>
          <w:lang w:val="uk-UA"/>
        </w:rPr>
      </w:pPr>
      <w:r w:rsidRPr="006B1D2E">
        <w:rPr>
          <w:bCs/>
          <w:lang w:val="uk-UA"/>
        </w:rPr>
        <w:t xml:space="preserve">ВИРІШИВ: </w:t>
      </w:r>
    </w:p>
    <w:p w:rsidR="000C69A1" w:rsidRDefault="000C69A1" w:rsidP="000C69A1">
      <w:pPr>
        <w:ind w:firstLine="709"/>
        <w:jc w:val="both"/>
        <w:rPr>
          <w:lang w:val="uk-UA"/>
        </w:rPr>
      </w:pPr>
    </w:p>
    <w:p w:rsidR="000C69A1" w:rsidRPr="006B1D2E" w:rsidRDefault="000C69A1" w:rsidP="006B1D2E">
      <w:pPr>
        <w:pStyle w:val="a6"/>
        <w:numPr>
          <w:ilvl w:val="0"/>
          <w:numId w:val="1"/>
        </w:numPr>
        <w:rPr>
          <w:lang w:val="uk-UA"/>
        </w:rPr>
      </w:pPr>
      <w:r w:rsidRPr="006B1D2E">
        <w:rPr>
          <w:lang w:val="uk-UA"/>
        </w:rPr>
        <w:t>Рішення виконавчого комітету Шепетівської міської ради №</w:t>
      </w:r>
      <w:r w:rsidR="006B1D2E">
        <w:rPr>
          <w:lang w:val="uk-UA"/>
        </w:rPr>
        <w:t xml:space="preserve"> </w:t>
      </w:r>
      <w:r w:rsidRPr="006B1D2E">
        <w:rPr>
          <w:lang w:val="uk-UA"/>
        </w:rPr>
        <w:t>166 від 16 червня 2011</w:t>
      </w:r>
      <w:r w:rsidR="006B1D2E">
        <w:rPr>
          <w:lang w:val="uk-UA"/>
        </w:rPr>
        <w:t xml:space="preserve"> </w:t>
      </w:r>
      <w:r w:rsidRPr="006B1D2E">
        <w:rPr>
          <w:lang w:val="uk-UA"/>
        </w:rPr>
        <w:t>року «Про встановлення тарифів на послуги,</w:t>
      </w:r>
      <w:r w:rsidR="006B1D2E">
        <w:rPr>
          <w:lang w:val="uk-UA"/>
        </w:rPr>
        <w:t xml:space="preserve"> </w:t>
      </w:r>
      <w:r w:rsidRPr="006B1D2E">
        <w:rPr>
          <w:lang w:val="uk-UA"/>
        </w:rPr>
        <w:t>які надає Шепетівське бюро технічної інвентаризації» вважати таким, що втратило чинність.</w:t>
      </w:r>
    </w:p>
    <w:p w:rsidR="006B1D2E" w:rsidRPr="006B1D2E" w:rsidRDefault="006B1D2E" w:rsidP="006B1D2E">
      <w:pPr>
        <w:pStyle w:val="a6"/>
        <w:rPr>
          <w:lang w:val="uk-UA"/>
        </w:rPr>
      </w:pPr>
    </w:p>
    <w:p w:rsidR="000C69A1" w:rsidRDefault="000C69A1" w:rsidP="006B1D2E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</w:t>
      </w:r>
      <w:proofErr w:type="spellEnd"/>
      <w:r>
        <w:rPr>
          <w:lang w:val="uk-UA"/>
        </w:rPr>
        <w:t>вського В. Б. та начальника управління економічного розвитку Гриня О.М.</w:t>
      </w:r>
    </w:p>
    <w:p w:rsidR="000C69A1" w:rsidRDefault="000C69A1" w:rsidP="000C69A1">
      <w:pPr>
        <w:jc w:val="both"/>
        <w:rPr>
          <w:lang w:val="uk-UA"/>
        </w:rPr>
      </w:pPr>
    </w:p>
    <w:p w:rsidR="000C69A1" w:rsidRDefault="000C69A1" w:rsidP="000C69A1">
      <w:pPr>
        <w:jc w:val="both"/>
        <w:rPr>
          <w:lang w:val="uk-UA"/>
        </w:rPr>
      </w:pPr>
    </w:p>
    <w:p w:rsidR="000C69A1" w:rsidRDefault="000C69A1" w:rsidP="000C69A1">
      <w:pPr>
        <w:tabs>
          <w:tab w:val="num" w:pos="0"/>
        </w:tabs>
        <w:jc w:val="center"/>
        <w:rPr>
          <w:lang w:val="uk-UA"/>
        </w:rPr>
      </w:pPr>
    </w:p>
    <w:p w:rsidR="000C69A1" w:rsidRDefault="000C69A1" w:rsidP="000C69A1">
      <w:pPr>
        <w:tabs>
          <w:tab w:val="num" w:pos="0"/>
        </w:tabs>
        <w:jc w:val="center"/>
        <w:rPr>
          <w:lang w:val="uk-UA"/>
        </w:rPr>
      </w:pPr>
    </w:p>
    <w:p w:rsidR="000C69A1" w:rsidRDefault="000C69A1" w:rsidP="006B1D2E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</w:t>
      </w:r>
      <w:r w:rsidR="006B1D2E">
        <w:rPr>
          <w:lang w:val="uk-UA"/>
        </w:rPr>
        <w:t xml:space="preserve">                             </w:t>
      </w:r>
      <w:r w:rsidR="006B1D2E">
        <w:rPr>
          <w:lang w:val="uk-UA"/>
        </w:rPr>
        <w:tab/>
        <w:t>М.</w:t>
      </w:r>
      <w:r>
        <w:rPr>
          <w:lang w:val="uk-UA"/>
        </w:rPr>
        <w:t>Полодюк</w:t>
      </w: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0C69A1" w:rsidRDefault="000C69A1" w:rsidP="000C69A1">
      <w:pPr>
        <w:rPr>
          <w:lang w:val="uk-UA"/>
        </w:rPr>
      </w:pPr>
    </w:p>
    <w:p w:rsidR="00EB786B" w:rsidRDefault="00EB786B"/>
    <w:sectPr w:rsidR="00EB786B" w:rsidSect="006B1D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55AF0"/>
    <w:multiLevelType w:val="hybridMultilevel"/>
    <w:tmpl w:val="1ADCB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774"/>
    <w:rsid w:val="000C69A1"/>
    <w:rsid w:val="00347774"/>
    <w:rsid w:val="006B1D2E"/>
    <w:rsid w:val="00D647CE"/>
    <w:rsid w:val="00EB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6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auiue">
    <w:name w:val="Iau?iue"/>
    <w:qFormat/>
    <w:rsid w:val="000C6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0C69A1"/>
    <w:pPr>
      <w:jc w:val="center"/>
    </w:pPr>
    <w:rPr>
      <w:rFonts w:ascii="Tahoma" w:hAnsi="Tahoma"/>
      <w:b/>
      <w:sz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D2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B1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6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auiue">
    <w:name w:val="Iau?iue"/>
    <w:qFormat/>
    <w:rsid w:val="000C6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0C69A1"/>
    <w:pPr>
      <w:jc w:val="center"/>
    </w:pPr>
    <w:rPr>
      <w:rFonts w:ascii="Tahoma" w:hAnsi="Tahoma"/>
      <w:b/>
      <w:sz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D2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B1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3</cp:revision>
  <cp:lastPrinted>2018-08-21T14:14:00Z</cp:lastPrinted>
  <dcterms:created xsi:type="dcterms:W3CDTF">2018-07-27T10:49:00Z</dcterms:created>
  <dcterms:modified xsi:type="dcterms:W3CDTF">2018-08-21T14:25:00Z</dcterms:modified>
</cp:coreProperties>
</file>