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4C" w:rsidRDefault="00C52F4C" w:rsidP="00C52F4C">
      <w:pPr>
        <w:pStyle w:val="Iacaaiea"/>
      </w:pPr>
      <w:r>
        <w:rPr>
          <w:noProof/>
          <w:lang w:val="ru-RU"/>
        </w:rPr>
        <w:drawing>
          <wp:inline distT="0" distB="0" distL="0" distR="0">
            <wp:extent cx="419100" cy="61912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52F4C" w:rsidRDefault="00C52F4C" w:rsidP="00C52F4C">
      <w:pPr>
        <w:pStyle w:val="Iauiue"/>
        <w:jc w:val="center"/>
        <w:rPr>
          <w:rFonts w:ascii="Times New Roman CYR" w:hAnsi="Times New Roman CYR"/>
          <w:bCs/>
          <w:sz w:val="24"/>
          <w:lang w:val="uk-UA"/>
        </w:rPr>
      </w:pPr>
      <w:r>
        <w:rPr>
          <w:rFonts w:ascii="Times New Roman CYR" w:hAnsi="Times New Roman CYR"/>
          <w:bCs/>
          <w:caps/>
          <w:sz w:val="24"/>
          <w:lang w:val="uk-UA"/>
        </w:rPr>
        <w:t>Україна</w:t>
      </w:r>
    </w:p>
    <w:p w:rsidR="00C52F4C" w:rsidRDefault="00C52F4C" w:rsidP="00C52F4C">
      <w:pPr>
        <w:pStyle w:val="Iauiue"/>
        <w:jc w:val="center"/>
        <w:rPr>
          <w:rFonts w:ascii="Times New Roman CYR" w:hAnsi="Times New Roman CYR"/>
          <w:bCs/>
          <w:sz w:val="28"/>
          <w:lang w:val="uk-UA"/>
        </w:rPr>
      </w:pPr>
      <w:r>
        <w:rPr>
          <w:rFonts w:ascii="Times New Roman CYR" w:hAnsi="Times New Roman CYR"/>
          <w:bCs/>
          <w:sz w:val="28"/>
          <w:lang w:val="uk-UA"/>
        </w:rPr>
        <w:t>ВИКОНАВЧИЙ КОМІТЕТ ШЕПЕТІВСЬКОЇ МІСЬКОЇ РАДИ</w:t>
      </w:r>
    </w:p>
    <w:p w:rsidR="00C52F4C" w:rsidRPr="004546EC" w:rsidRDefault="00C52F4C" w:rsidP="00C52F4C">
      <w:pPr>
        <w:pStyle w:val="Iauiue"/>
        <w:spacing w:line="240" w:lineRule="atLeast"/>
        <w:rPr>
          <w:rFonts w:ascii="Times New Roman CYR" w:hAnsi="Times New Roman CYR"/>
          <w:sz w:val="28"/>
          <w:szCs w:val="28"/>
          <w:lang w:val="uk-UA"/>
        </w:rPr>
      </w:pPr>
    </w:p>
    <w:p w:rsidR="00C52F4C" w:rsidRDefault="00C52F4C" w:rsidP="00C52F4C">
      <w:pPr>
        <w:pStyle w:val="Iauiue"/>
        <w:spacing w:line="240" w:lineRule="atLeast"/>
        <w:jc w:val="center"/>
        <w:rPr>
          <w:b/>
          <w:caps/>
          <w:sz w:val="28"/>
          <w:szCs w:val="28"/>
          <w:lang w:val="uk-UA"/>
        </w:rPr>
      </w:pPr>
      <w:r w:rsidRPr="00577DAC">
        <w:rPr>
          <w:b/>
          <w:caps/>
          <w:sz w:val="28"/>
          <w:szCs w:val="28"/>
          <w:lang w:val="uk-UA"/>
        </w:rPr>
        <w:t>РІШЕННЯ</w:t>
      </w:r>
    </w:p>
    <w:p w:rsidR="00C52F4C" w:rsidRPr="00C52F4C" w:rsidRDefault="00C52F4C" w:rsidP="00C52F4C">
      <w:pPr>
        <w:pStyle w:val="Iauiue"/>
        <w:spacing w:line="240" w:lineRule="atLeast"/>
        <w:jc w:val="center"/>
        <w:rPr>
          <w:caps/>
          <w:sz w:val="24"/>
          <w:szCs w:val="24"/>
          <w:lang w:val="uk-UA"/>
        </w:rPr>
      </w:pPr>
    </w:p>
    <w:p w:rsidR="00C52F4C" w:rsidRPr="00C52F4C" w:rsidRDefault="00C52F4C" w:rsidP="00C52F4C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C52F4C">
        <w:rPr>
          <w:rFonts w:ascii="Times New Roman" w:hAnsi="Times New Roman" w:cs="Times New Roman"/>
          <w:sz w:val="24"/>
          <w:szCs w:val="24"/>
          <w:lang w:val="uk-UA"/>
        </w:rPr>
        <w:t xml:space="preserve">19  квітня  2018 року                                м. Шепетівка                                        </w:t>
      </w:r>
      <w:r w:rsidR="00AA3A7C">
        <w:rPr>
          <w:rFonts w:ascii="Times New Roman" w:hAnsi="Times New Roman" w:cs="Times New Roman"/>
          <w:sz w:val="24"/>
          <w:szCs w:val="24"/>
          <w:lang w:val="uk-UA"/>
        </w:rPr>
        <w:t>№ 108</w:t>
      </w:r>
    </w:p>
    <w:p w:rsidR="00910E32" w:rsidRPr="00C52F4C" w:rsidRDefault="00910E32" w:rsidP="00AA3A7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C52F4C">
        <w:rPr>
          <w:rFonts w:ascii="Times New Roman" w:hAnsi="Times New Roman" w:cs="Times New Roman"/>
          <w:sz w:val="24"/>
          <w:szCs w:val="24"/>
          <w:lang w:val="uk-UA"/>
        </w:rPr>
        <w:t xml:space="preserve">Про ведення обліку дітей </w:t>
      </w:r>
    </w:p>
    <w:p w:rsidR="00910E32" w:rsidRDefault="00910E32" w:rsidP="00AA3A7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C52F4C">
        <w:rPr>
          <w:rFonts w:ascii="Times New Roman" w:hAnsi="Times New Roman" w:cs="Times New Roman"/>
          <w:sz w:val="24"/>
          <w:szCs w:val="24"/>
          <w:lang w:val="uk-UA"/>
        </w:rPr>
        <w:t xml:space="preserve">шкільного  віку міста і учнів    </w:t>
      </w:r>
    </w:p>
    <w:p w:rsidR="00AA3A7C" w:rsidRDefault="00AA3A7C" w:rsidP="00AA3A7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AA3A7C" w:rsidRPr="00C52F4C" w:rsidRDefault="00AA3A7C" w:rsidP="00AA3A7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910E32" w:rsidRPr="00C52F4C" w:rsidRDefault="00910E32" w:rsidP="00910E32">
      <w:pPr>
        <w:pStyle w:val="Iacaaiea"/>
        <w:jc w:val="both"/>
        <w:rPr>
          <w:rFonts w:ascii="Times New Roman" w:hAnsi="Times New Roman"/>
          <w:b w:val="0"/>
          <w:color w:val="000000"/>
          <w:sz w:val="24"/>
          <w:szCs w:val="24"/>
        </w:rPr>
      </w:pPr>
    </w:p>
    <w:p w:rsidR="00910E32" w:rsidRPr="00C52F4C" w:rsidRDefault="00910E32" w:rsidP="00AA3A7C">
      <w:pPr>
        <w:pStyle w:val="Iacaaiea"/>
        <w:ind w:firstLine="567"/>
        <w:jc w:val="left"/>
        <w:rPr>
          <w:rFonts w:ascii="Times New Roman" w:hAnsi="Times New Roman"/>
          <w:b w:val="0"/>
          <w:sz w:val="24"/>
          <w:szCs w:val="24"/>
        </w:rPr>
      </w:pPr>
      <w:r w:rsidRPr="00C52F4C">
        <w:rPr>
          <w:rFonts w:ascii="Times New Roman" w:hAnsi="Times New Roman"/>
          <w:b w:val="0"/>
          <w:sz w:val="24"/>
          <w:szCs w:val="24"/>
        </w:rPr>
        <w:t>Відповідно до Законів України «Про освіту», «Про загальну середню освіту» (зі змінами), постанови КМУ від 13.09.2017 № 684 «Про затвердження Порядку ведення обліку дітей шкільного віку та учнів», з метою визначення механізму</w:t>
      </w:r>
      <w:r w:rsidR="00AD2BD9" w:rsidRPr="00C52F4C">
        <w:rPr>
          <w:rFonts w:ascii="Times New Roman" w:hAnsi="Times New Roman"/>
          <w:b w:val="0"/>
          <w:sz w:val="24"/>
          <w:szCs w:val="24"/>
        </w:rPr>
        <w:t xml:space="preserve"> обліку дітей шкільного віку </w:t>
      </w:r>
      <w:r w:rsidR="00430143" w:rsidRPr="00C52F4C">
        <w:rPr>
          <w:rFonts w:ascii="Times New Roman" w:hAnsi="Times New Roman"/>
          <w:b w:val="0"/>
          <w:sz w:val="24"/>
          <w:szCs w:val="24"/>
        </w:rPr>
        <w:t>міста і</w:t>
      </w:r>
      <w:r w:rsidR="00AD2BD9" w:rsidRPr="00C52F4C">
        <w:rPr>
          <w:rFonts w:ascii="Times New Roman" w:hAnsi="Times New Roman"/>
          <w:b w:val="0"/>
          <w:sz w:val="24"/>
          <w:szCs w:val="24"/>
        </w:rPr>
        <w:t xml:space="preserve"> учнів для забезпечення здобуття ними загальної середньої освіти</w:t>
      </w:r>
      <w:r w:rsidRPr="00C52F4C">
        <w:rPr>
          <w:rFonts w:ascii="Times New Roman" w:hAnsi="Times New Roman"/>
          <w:b w:val="0"/>
          <w:sz w:val="24"/>
          <w:szCs w:val="24"/>
        </w:rPr>
        <w:t xml:space="preserve">, керуючись статтями 32, 34 Закону України «Про місцеве самоврядування в Україні», виконавчий комітет міської ради </w:t>
      </w:r>
    </w:p>
    <w:p w:rsidR="00910E32" w:rsidRPr="00AA3A7C" w:rsidRDefault="00910E32" w:rsidP="00AA3A7C">
      <w:pPr>
        <w:pStyle w:val="Iacaaiea"/>
        <w:jc w:val="left"/>
        <w:rPr>
          <w:rFonts w:ascii="Times New Roman" w:hAnsi="Times New Roman"/>
          <w:b w:val="0"/>
          <w:sz w:val="24"/>
          <w:szCs w:val="24"/>
        </w:rPr>
      </w:pPr>
      <w:r w:rsidRPr="00AA3A7C">
        <w:rPr>
          <w:rFonts w:ascii="Times New Roman" w:hAnsi="Times New Roman"/>
          <w:b w:val="0"/>
          <w:sz w:val="24"/>
          <w:szCs w:val="24"/>
        </w:rPr>
        <w:t>ВИРІШИВ:</w:t>
      </w:r>
    </w:p>
    <w:p w:rsidR="00910E32" w:rsidRPr="00C52F4C" w:rsidRDefault="00910E32" w:rsidP="00AA3A7C">
      <w:pPr>
        <w:pStyle w:val="Iacaaiea"/>
        <w:jc w:val="left"/>
        <w:rPr>
          <w:rFonts w:ascii="Times New Roman" w:hAnsi="Times New Roman"/>
          <w:sz w:val="24"/>
          <w:szCs w:val="24"/>
        </w:rPr>
      </w:pPr>
    </w:p>
    <w:p w:rsidR="00910E32" w:rsidRDefault="00430143" w:rsidP="00AA3A7C">
      <w:pPr>
        <w:pStyle w:val="a7"/>
        <w:numPr>
          <w:ilvl w:val="0"/>
          <w:numId w:val="4"/>
        </w:num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AA3A7C">
        <w:rPr>
          <w:rFonts w:ascii="Times New Roman" w:hAnsi="Times New Roman"/>
          <w:sz w:val="24"/>
          <w:szCs w:val="24"/>
          <w:lang w:val="uk-UA"/>
        </w:rPr>
        <w:t>Визначити відповідальним</w:t>
      </w:r>
      <w:r w:rsidR="00A66784" w:rsidRPr="00AA3A7C">
        <w:rPr>
          <w:rFonts w:ascii="Times New Roman" w:hAnsi="Times New Roman"/>
          <w:sz w:val="24"/>
          <w:szCs w:val="24"/>
          <w:lang w:val="uk-UA"/>
        </w:rPr>
        <w:t>и</w:t>
      </w:r>
      <w:r w:rsidRPr="00AA3A7C">
        <w:rPr>
          <w:rFonts w:ascii="Times New Roman" w:hAnsi="Times New Roman"/>
          <w:sz w:val="24"/>
          <w:szCs w:val="24"/>
          <w:lang w:val="uk-UA"/>
        </w:rPr>
        <w:t xml:space="preserve"> за створення</w:t>
      </w:r>
      <w:r w:rsidR="005A428A" w:rsidRPr="00AA3A7C">
        <w:rPr>
          <w:rFonts w:ascii="Times New Roman" w:hAnsi="Times New Roman"/>
          <w:sz w:val="24"/>
          <w:szCs w:val="24"/>
          <w:lang w:val="uk-UA"/>
        </w:rPr>
        <w:t xml:space="preserve"> та оновлення реєстру (бази даних) </w:t>
      </w:r>
      <w:r w:rsidR="005A428A" w:rsidRPr="00AA3A7C">
        <w:rPr>
          <w:rFonts w:ascii="Times New Roman" w:hAnsi="Times New Roman" w:cs="Times New Roman"/>
          <w:sz w:val="24"/>
          <w:szCs w:val="24"/>
          <w:lang w:val="uk-UA"/>
        </w:rPr>
        <w:t xml:space="preserve">дітей шкільного  віку міста </w:t>
      </w:r>
      <w:r w:rsidR="005A428A" w:rsidRPr="00AA3A7C">
        <w:rPr>
          <w:rFonts w:ascii="Times New Roman" w:hAnsi="Times New Roman"/>
          <w:sz w:val="24"/>
          <w:szCs w:val="24"/>
          <w:lang w:val="uk-UA"/>
        </w:rPr>
        <w:t xml:space="preserve">управління освіти </w:t>
      </w:r>
      <w:r w:rsidR="005D78C0" w:rsidRPr="00AA3A7C">
        <w:rPr>
          <w:rFonts w:ascii="Times New Roman" w:hAnsi="Times New Roman"/>
          <w:sz w:val="24"/>
          <w:szCs w:val="24"/>
          <w:lang w:val="uk-UA"/>
        </w:rPr>
        <w:t>Шепетівської міської ради, обліку учнів заклади загальної середньої освіти.</w:t>
      </w:r>
    </w:p>
    <w:p w:rsidR="00AA3A7C" w:rsidRPr="00AA3A7C" w:rsidRDefault="00AA3A7C" w:rsidP="00AA3A7C">
      <w:pPr>
        <w:pStyle w:val="a7"/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034A41" w:rsidRDefault="00034A41" w:rsidP="00AA3A7C">
      <w:pPr>
        <w:pStyle w:val="a7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AA3A7C">
        <w:rPr>
          <w:rFonts w:ascii="Times New Roman" w:hAnsi="Times New Roman"/>
          <w:sz w:val="24"/>
          <w:szCs w:val="24"/>
          <w:lang w:val="uk-UA"/>
        </w:rPr>
        <w:t xml:space="preserve">Затвердити форму ведення реєстру (бази даних) </w:t>
      </w:r>
      <w:r w:rsidRPr="00AA3A7C">
        <w:rPr>
          <w:rFonts w:ascii="Times New Roman" w:hAnsi="Times New Roman" w:cs="Times New Roman"/>
          <w:sz w:val="24"/>
          <w:szCs w:val="24"/>
          <w:lang w:val="uk-UA"/>
        </w:rPr>
        <w:t xml:space="preserve">дітей шкільного  віку міста і учнів на кожний рік народження окремо </w:t>
      </w:r>
      <w:r w:rsidR="00960E9A" w:rsidRPr="00AA3A7C">
        <w:rPr>
          <w:rFonts w:ascii="Times New Roman" w:hAnsi="Times New Roman" w:cs="Times New Roman"/>
          <w:sz w:val="24"/>
          <w:szCs w:val="24"/>
          <w:lang w:val="uk-UA"/>
        </w:rPr>
        <w:t xml:space="preserve">у </w:t>
      </w:r>
      <w:r w:rsidR="006460BB" w:rsidRPr="00AA3A7C">
        <w:rPr>
          <w:rFonts w:ascii="Times New Roman" w:hAnsi="Times New Roman" w:cs="Times New Roman"/>
          <w:sz w:val="24"/>
          <w:szCs w:val="24"/>
          <w:lang w:val="uk-UA"/>
        </w:rPr>
        <w:t>п</w:t>
      </w:r>
      <w:r w:rsidR="00960E9A" w:rsidRPr="00AA3A7C">
        <w:rPr>
          <w:rFonts w:ascii="Times New Roman" w:hAnsi="Times New Roman" w:cs="Times New Roman"/>
          <w:sz w:val="24"/>
          <w:szCs w:val="24"/>
          <w:lang w:val="uk-UA"/>
        </w:rPr>
        <w:t>рограмі Е</w:t>
      </w:r>
      <w:r w:rsidR="006460BB" w:rsidRPr="00AA3A7C">
        <w:rPr>
          <w:rFonts w:ascii="Times New Roman" w:hAnsi="Times New Roman" w:cs="Times New Roman"/>
          <w:sz w:val="24"/>
          <w:szCs w:val="24"/>
          <w:lang w:val="en-US"/>
        </w:rPr>
        <w:t>x</w:t>
      </w:r>
      <w:proofErr w:type="spellStart"/>
      <w:r w:rsidR="00960E9A" w:rsidRPr="00AA3A7C">
        <w:rPr>
          <w:rFonts w:ascii="Times New Roman" w:hAnsi="Times New Roman" w:cs="Times New Roman"/>
          <w:sz w:val="24"/>
          <w:szCs w:val="24"/>
          <w:lang w:val="uk-UA"/>
        </w:rPr>
        <w:t>сеІ</w:t>
      </w:r>
      <w:proofErr w:type="spellEnd"/>
      <w:r w:rsidR="00960E9A" w:rsidRPr="00AA3A7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AA3A7C">
        <w:rPr>
          <w:rFonts w:ascii="Times New Roman" w:hAnsi="Times New Roman" w:cs="Times New Roman"/>
          <w:sz w:val="24"/>
          <w:szCs w:val="24"/>
          <w:lang w:val="uk-UA"/>
        </w:rPr>
        <w:t>відповідно до додатку</w:t>
      </w:r>
      <w:r w:rsidR="00611525" w:rsidRPr="00AA3A7C">
        <w:rPr>
          <w:rFonts w:ascii="Times New Roman" w:hAnsi="Times New Roman" w:cs="Times New Roman"/>
          <w:sz w:val="24"/>
          <w:szCs w:val="24"/>
          <w:lang w:val="uk-UA"/>
        </w:rPr>
        <w:t xml:space="preserve"> 1</w:t>
      </w:r>
      <w:r w:rsidRPr="00AA3A7C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AA3A7C" w:rsidRPr="00AA3A7C" w:rsidRDefault="00AA3A7C" w:rsidP="00AA3A7C">
      <w:pPr>
        <w:pStyle w:val="a7"/>
        <w:rPr>
          <w:rFonts w:ascii="Times New Roman" w:hAnsi="Times New Roman" w:cs="Times New Roman"/>
          <w:sz w:val="24"/>
          <w:szCs w:val="24"/>
          <w:lang w:val="uk-UA"/>
        </w:rPr>
      </w:pPr>
    </w:p>
    <w:p w:rsidR="00960E9A" w:rsidRDefault="000D4552" w:rsidP="00AA3A7C">
      <w:pPr>
        <w:pStyle w:val="a7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AA3A7C">
        <w:rPr>
          <w:rFonts w:ascii="Times New Roman" w:hAnsi="Times New Roman" w:cs="Times New Roman"/>
          <w:sz w:val="24"/>
          <w:szCs w:val="24"/>
          <w:lang w:val="uk-UA"/>
        </w:rPr>
        <w:t xml:space="preserve">Шепетівському </w:t>
      </w:r>
      <w:proofErr w:type="spellStart"/>
      <w:r w:rsidRPr="00AA3A7C">
        <w:rPr>
          <w:rFonts w:ascii="Times New Roman" w:hAnsi="Times New Roman" w:cs="Times New Roman"/>
          <w:sz w:val="24"/>
          <w:szCs w:val="24"/>
          <w:lang w:val="uk-UA"/>
        </w:rPr>
        <w:t>міськрайонному</w:t>
      </w:r>
      <w:proofErr w:type="spellEnd"/>
      <w:r w:rsidRPr="00AA3A7C">
        <w:rPr>
          <w:rFonts w:ascii="Times New Roman" w:hAnsi="Times New Roman" w:cs="Times New Roman"/>
          <w:sz w:val="24"/>
          <w:szCs w:val="24"/>
          <w:lang w:val="uk-UA"/>
        </w:rPr>
        <w:t xml:space="preserve"> відділу Державної реєстрації актів цивільного стану, ЦНАП, </w:t>
      </w:r>
      <w:r w:rsidR="000F64C3" w:rsidRPr="00AA3A7C">
        <w:rPr>
          <w:rFonts w:ascii="Times New Roman" w:hAnsi="Times New Roman" w:cs="Times New Roman"/>
          <w:sz w:val="24"/>
          <w:szCs w:val="24"/>
          <w:lang w:val="uk-UA"/>
        </w:rPr>
        <w:t xml:space="preserve">Шепетівському відділу з питань реєстрації місця проживання, </w:t>
      </w:r>
      <w:r w:rsidR="00AE6398" w:rsidRPr="00AA3A7C">
        <w:rPr>
          <w:rFonts w:ascii="Times New Roman" w:hAnsi="Times New Roman" w:cs="Times New Roman"/>
          <w:sz w:val="24"/>
          <w:szCs w:val="24"/>
          <w:lang w:val="uk-UA"/>
        </w:rPr>
        <w:t xml:space="preserve">ПП «Управлінська </w:t>
      </w:r>
      <w:r w:rsidRPr="00AA3A7C">
        <w:rPr>
          <w:rFonts w:ascii="Times New Roman" w:hAnsi="Times New Roman" w:cs="Times New Roman"/>
          <w:sz w:val="24"/>
          <w:szCs w:val="24"/>
          <w:lang w:val="uk-UA"/>
        </w:rPr>
        <w:t xml:space="preserve">компанія «Житлофонд», </w:t>
      </w:r>
      <w:r w:rsidR="00712506" w:rsidRPr="00AA3A7C">
        <w:rPr>
          <w:rFonts w:ascii="Times New Roman" w:hAnsi="Times New Roman" w:cs="Times New Roman"/>
          <w:sz w:val="24"/>
          <w:szCs w:val="24"/>
          <w:lang w:val="uk-UA"/>
        </w:rPr>
        <w:t>ПП «Управлінська компанія «</w:t>
      </w:r>
      <w:proofErr w:type="spellStart"/>
      <w:r w:rsidR="000F4D8E" w:rsidRPr="00AA3A7C">
        <w:rPr>
          <w:rFonts w:ascii="Times New Roman" w:hAnsi="Times New Roman" w:cs="Times New Roman"/>
          <w:sz w:val="24"/>
          <w:szCs w:val="24"/>
          <w:lang w:val="uk-UA"/>
        </w:rPr>
        <w:t>Управдом</w:t>
      </w:r>
      <w:proofErr w:type="spellEnd"/>
      <w:r w:rsidR="00712506" w:rsidRPr="00AA3A7C">
        <w:rPr>
          <w:rFonts w:ascii="Times New Roman" w:hAnsi="Times New Roman" w:cs="Times New Roman"/>
          <w:sz w:val="24"/>
          <w:szCs w:val="24"/>
          <w:lang w:val="uk-UA"/>
        </w:rPr>
        <w:t xml:space="preserve">», </w:t>
      </w:r>
      <w:r w:rsidRPr="00AA3A7C">
        <w:rPr>
          <w:rFonts w:ascii="Times New Roman" w:hAnsi="Times New Roman" w:cs="Times New Roman"/>
          <w:sz w:val="24"/>
          <w:szCs w:val="24"/>
          <w:lang w:val="uk-UA"/>
        </w:rPr>
        <w:t>квартальним комітетам міста, іншим, щорічно до 20 серпня надавати управлінню освіти списки дітей</w:t>
      </w:r>
      <w:r w:rsidR="00C81DFA" w:rsidRPr="00AA3A7C">
        <w:rPr>
          <w:rFonts w:ascii="Times New Roman" w:hAnsi="Times New Roman" w:cs="Times New Roman"/>
          <w:sz w:val="24"/>
          <w:szCs w:val="24"/>
          <w:lang w:val="uk-UA"/>
        </w:rPr>
        <w:t xml:space="preserve"> міста</w:t>
      </w:r>
      <w:r w:rsidRPr="00AA3A7C">
        <w:rPr>
          <w:rFonts w:ascii="Times New Roman" w:hAnsi="Times New Roman" w:cs="Times New Roman"/>
          <w:sz w:val="24"/>
          <w:szCs w:val="24"/>
          <w:lang w:val="uk-UA"/>
        </w:rPr>
        <w:t xml:space="preserve">, яким на 1 вересня поточного року виповнюється шість років </w:t>
      </w:r>
      <w:r w:rsidR="00BF2EB5" w:rsidRPr="00AA3A7C">
        <w:rPr>
          <w:rFonts w:ascii="Times New Roman" w:hAnsi="Times New Roman" w:cs="Times New Roman"/>
          <w:sz w:val="24"/>
          <w:szCs w:val="24"/>
          <w:lang w:val="uk-UA"/>
        </w:rPr>
        <w:t>за формою, зазначеною в додатку</w:t>
      </w:r>
      <w:r w:rsidR="00611525" w:rsidRPr="00AA3A7C">
        <w:rPr>
          <w:rFonts w:ascii="Times New Roman" w:hAnsi="Times New Roman" w:cs="Times New Roman"/>
          <w:sz w:val="24"/>
          <w:szCs w:val="24"/>
          <w:lang w:val="uk-UA"/>
        </w:rPr>
        <w:t xml:space="preserve"> 2</w:t>
      </w:r>
      <w:r w:rsidRPr="00AA3A7C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AA3A7C" w:rsidRPr="00AA3A7C" w:rsidRDefault="00AA3A7C" w:rsidP="00AA3A7C">
      <w:pPr>
        <w:pStyle w:val="a7"/>
        <w:rPr>
          <w:rFonts w:ascii="Times New Roman" w:hAnsi="Times New Roman" w:cs="Times New Roman"/>
          <w:sz w:val="24"/>
          <w:szCs w:val="24"/>
          <w:lang w:val="uk-UA"/>
        </w:rPr>
      </w:pPr>
    </w:p>
    <w:p w:rsidR="00425505" w:rsidRDefault="002D479F" w:rsidP="00AA3A7C">
      <w:pPr>
        <w:pStyle w:val="a7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AA3A7C">
        <w:rPr>
          <w:rFonts w:ascii="Times New Roman" w:hAnsi="Times New Roman" w:cs="Times New Roman"/>
          <w:sz w:val="24"/>
          <w:szCs w:val="24"/>
          <w:lang w:val="uk-UA"/>
        </w:rPr>
        <w:t>Щорічно до 5 вересня службі у справах дітей надавати управлінню освіти список дітей, які перебувають у спеціальних установах і закладах, що здійснюють їх соціальний захист і профілактику правопорушень, Шепетівському Центру ПМСД</w:t>
      </w:r>
      <w:r w:rsidR="00A66784" w:rsidRPr="00AA3A7C">
        <w:rPr>
          <w:rFonts w:ascii="Times New Roman" w:hAnsi="Times New Roman" w:cs="Times New Roman"/>
          <w:sz w:val="24"/>
          <w:szCs w:val="24"/>
          <w:lang w:val="uk-UA"/>
        </w:rPr>
        <w:t xml:space="preserve"> ( за згодою)</w:t>
      </w:r>
      <w:r w:rsidRPr="00AA3A7C">
        <w:rPr>
          <w:rFonts w:ascii="Times New Roman" w:hAnsi="Times New Roman" w:cs="Times New Roman"/>
          <w:sz w:val="24"/>
          <w:szCs w:val="24"/>
          <w:lang w:val="uk-UA"/>
        </w:rPr>
        <w:t xml:space="preserve"> – список дітей, які не підлягають навчанню за станом здоров`я.</w:t>
      </w:r>
    </w:p>
    <w:p w:rsidR="00AA3A7C" w:rsidRPr="00AA3A7C" w:rsidRDefault="00AA3A7C" w:rsidP="00AA3A7C">
      <w:pPr>
        <w:pStyle w:val="a7"/>
        <w:rPr>
          <w:rFonts w:ascii="Times New Roman" w:hAnsi="Times New Roman" w:cs="Times New Roman"/>
          <w:sz w:val="24"/>
          <w:szCs w:val="24"/>
          <w:lang w:val="uk-UA"/>
        </w:rPr>
      </w:pPr>
    </w:p>
    <w:p w:rsidR="00C81DFA" w:rsidRDefault="00C81DFA" w:rsidP="00AA3A7C">
      <w:pPr>
        <w:pStyle w:val="a7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AA3A7C">
        <w:rPr>
          <w:rFonts w:ascii="Times New Roman" w:hAnsi="Times New Roman" w:cs="Times New Roman"/>
          <w:sz w:val="24"/>
          <w:szCs w:val="24"/>
          <w:lang w:val="uk-UA"/>
        </w:rPr>
        <w:t>Служб</w:t>
      </w:r>
      <w:r w:rsidR="00114851" w:rsidRPr="00AA3A7C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="005D78C0" w:rsidRPr="00AA3A7C">
        <w:rPr>
          <w:rFonts w:ascii="Times New Roman" w:hAnsi="Times New Roman" w:cs="Times New Roman"/>
          <w:sz w:val="24"/>
          <w:szCs w:val="24"/>
          <w:lang w:val="uk-UA"/>
        </w:rPr>
        <w:t xml:space="preserve"> у справах дітей, Шепетівськ</w:t>
      </w:r>
      <w:r w:rsidR="000F64C3" w:rsidRPr="00AA3A7C">
        <w:rPr>
          <w:rFonts w:ascii="Times New Roman" w:hAnsi="Times New Roman" w:cs="Times New Roman"/>
          <w:sz w:val="24"/>
          <w:szCs w:val="24"/>
          <w:lang w:val="uk-UA"/>
        </w:rPr>
        <w:t>ому відділу</w:t>
      </w:r>
      <w:r w:rsidRPr="00AA3A7C">
        <w:rPr>
          <w:rFonts w:ascii="Times New Roman" w:hAnsi="Times New Roman" w:cs="Times New Roman"/>
          <w:sz w:val="24"/>
          <w:szCs w:val="24"/>
          <w:lang w:val="uk-UA"/>
        </w:rPr>
        <w:t xml:space="preserve"> поліці</w:t>
      </w:r>
      <w:r w:rsidR="00114851" w:rsidRPr="00AA3A7C">
        <w:rPr>
          <w:rFonts w:ascii="Times New Roman" w:hAnsi="Times New Roman" w:cs="Times New Roman"/>
          <w:sz w:val="24"/>
          <w:szCs w:val="24"/>
          <w:lang w:val="uk-UA"/>
        </w:rPr>
        <w:t>ї</w:t>
      </w:r>
      <w:r w:rsidR="000F64C3" w:rsidRPr="00AA3A7C">
        <w:rPr>
          <w:rFonts w:ascii="Times New Roman" w:hAnsi="Times New Roman" w:cs="Times New Roman"/>
          <w:sz w:val="24"/>
          <w:szCs w:val="24"/>
          <w:lang w:val="uk-UA"/>
        </w:rPr>
        <w:t xml:space="preserve"> ГУНП в Хмельницькій області</w:t>
      </w:r>
      <w:r w:rsidRPr="00AA3A7C">
        <w:rPr>
          <w:rFonts w:ascii="Times New Roman" w:hAnsi="Times New Roman" w:cs="Times New Roman"/>
          <w:sz w:val="24"/>
          <w:szCs w:val="24"/>
          <w:lang w:val="uk-UA"/>
        </w:rPr>
        <w:t xml:space="preserve">, у випадку отримання інформації </w:t>
      </w:r>
      <w:r w:rsidR="000049A6" w:rsidRPr="00AA3A7C">
        <w:rPr>
          <w:rFonts w:ascii="Times New Roman" w:hAnsi="Times New Roman" w:cs="Times New Roman"/>
          <w:sz w:val="24"/>
          <w:szCs w:val="24"/>
          <w:lang w:val="uk-UA"/>
        </w:rPr>
        <w:t xml:space="preserve">від </w:t>
      </w:r>
      <w:r w:rsidR="00D66BFE" w:rsidRPr="00AA3A7C">
        <w:rPr>
          <w:rFonts w:ascii="Times New Roman" w:hAnsi="Times New Roman" w:cs="Times New Roman"/>
          <w:sz w:val="24"/>
          <w:szCs w:val="24"/>
          <w:lang w:val="uk-UA"/>
        </w:rPr>
        <w:t xml:space="preserve">управління освіти, закладів загальної середньої освіти, </w:t>
      </w:r>
      <w:r w:rsidR="000049A6" w:rsidRPr="00AA3A7C">
        <w:rPr>
          <w:rFonts w:ascii="Times New Roman" w:hAnsi="Times New Roman" w:cs="Times New Roman"/>
          <w:sz w:val="24"/>
          <w:szCs w:val="24"/>
          <w:lang w:val="uk-UA"/>
        </w:rPr>
        <w:t xml:space="preserve">міського Центру СССДМ, </w:t>
      </w:r>
      <w:r w:rsidR="00D464D8" w:rsidRPr="00AA3A7C">
        <w:rPr>
          <w:rFonts w:ascii="Times New Roman" w:hAnsi="Times New Roman" w:cs="Times New Roman"/>
          <w:sz w:val="24"/>
          <w:szCs w:val="24"/>
          <w:lang w:val="uk-UA"/>
        </w:rPr>
        <w:t xml:space="preserve">управління </w:t>
      </w:r>
      <w:r w:rsidR="000049A6" w:rsidRPr="00AA3A7C">
        <w:rPr>
          <w:rFonts w:ascii="Times New Roman" w:hAnsi="Times New Roman" w:cs="Times New Roman"/>
          <w:sz w:val="24"/>
          <w:szCs w:val="24"/>
          <w:lang w:val="uk-UA"/>
        </w:rPr>
        <w:t>у справах сім`ї</w:t>
      </w:r>
      <w:r w:rsidR="00D464D8" w:rsidRPr="00AA3A7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0049A6" w:rsidRPr="00AA3A7C">
        <w:rPr>
          <w:rFonts w:ascii="Times New Roman" w:hAnsi="Times New Roman" w:cs="Times New Roman"/>
          <w:sz w:val="24"/>
          <w:szCs w:val="24"/>
          <w:lang w:val="uk-UA"/>
        </w:rPr>
        <w:t xml:space="preserve"> молоді</w:t>
      </w:r>
      <w:r w:rsidR="00D464D8" w:rsidRPr="00AA3A7C">
        <w:rPr>
          <w:rFonts w:ascii="Times New Roman" w:hAnsi="Times New Roman" w:cs="Times New Roman"/>
          <w:sz w:val="24"/>
          <w:szCs w:val="24"/>
          <w:lang w:val="uk-UA"/>
        </w:rPr>
        <w:t xml:space="preserve"> та спорту,</w:t>
      </w:r>
      <w:r w:rsidR="000049A6" w:rsidRPr="00AA3A7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049A6" w:rsidRPr="00AA3A7C">
        <w:rPr>
          <w:rFonts w:ascii="Times New Roman" w:hAnsi="Times New Roman"/>
          <w:sz w:val="24"/>
          <w:szCs w:val="24"/>
          <w:lang w:val="uk-UA"/>
        </w:rPr>
        <w:t xml:space="preserve">інших структурних підрозділів виконавчого комітету  </w:t>
      </w:r>
      <w:r w:rsidRPr="00AA3A7C">
        <w:rPr>
          <w:rFonts w:ascii="Times New Roman" w:hAnsi="Times New Roman" w:cs="Times New Roman"/>
          <w:sz w:val="24"/>
          <w:szCs w:val="24"/>
          <w:lang w:val="uk-UA"/>
        </w:rPr>
        <w:t>або в</w:t>
      </w:r>
      <w:r w:rsidR="005D78C0" w:rsidRPr="00AA3A7C">
        <w:rPr>
          <w:rFonts w:ascii="Times New Roman" w:hAnsi="Times New Roman" w:cs="Times New Roman"/>
          <w:sz w:val="24"/>
          <w:szCs w:val="24"/>
          <w:lang w:val="uk-UA"/>
        </w:rPr>
        <w:t>ия</w:t>
      </w:r>
      <w:r w:rsidRPr="00AA3A7C">
        <w:rPr>
          <w:rFonts w:ascii="Times New Roman" w:hAnsi="Times New Roman" w:cs="Times New Roman"/>
          <w:sz w:val="24"/>
          <w:szCs w:val="24"/>
          <w:lang w:val="uk-UA"/>
        </w:rPr>
        <w:t>влення факту невстановленого місця навчання дитини шкільного віку</w:t>
      </w:r>
      <w:r w:rsidR="005D78C0" w:rsidRPr="00AA3A7C">
        <w:rPr>
          <w:rFonts w:ascii="Times New Roman" w:hAnsi="Times New Roman" w:cs="Times New Roman"/>
          <w:sz w:val="24"/>
          <w:szCs w:val="24"/>
          <w:lang w:val="uk-UA"/>
        </w:rPr>
        <w:t>, вжива</w:t>
      </w:r>
      <w:r w:rsidR="00114851" w:rsidRPr="00AA3A7C">
        <w:rPr>
          <w:rFonts w:ascii="Times New Roman" w:hAnsi="Times New Roman" w:cs="Times New Roman"/>
          <w:sz w:val="24"/>
          <w:szCs w:val="24"/>
          <w:lang w:val="uk-UA"/>
        </w:rPr>
        <w:t>ти</w:t>
      </w:r>
      <w:r w:rsidR="005D78C0" w:rsidRPr="00AA3A7C">
        <w:rPr>
          <w:rFonts w:ascii="Times New Roman" w:hAnsi="Times New Roman" w:cs="Times New Roman"/>
          <w:sz w:val="24"/>
          <w:szCs w:val="24"/>
          <w:lang w:val="uk-UA"/>
        </w:rPr>
        <w:t xml:space="preserve"> заходів для провадження діяльності відповідно до законодавства, пов`язаної</w:t>
      </w:r>
      <w:r w:rsidR="00D464D8" w:rsidRPr="00AA3A7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D78C0" w:rsidRPr="00AA3A7C">
        <w:rPr>
          <w:rFonts w:ascii="Times New Roman" w:hAnsi="Times New Roman" w:cs="Times New Roman"/>
          <w:sz w:val="24"/>
          <w:szCs w:val="24"/>
          <w:lang w:val="uk-UA"/>
        </w:rPr>
        <w:t xml:space="preserve"> із захи</w:t>
      </w:r>
      <w:r w:rsidR="00114851" w:rsidRPr="00AA3A7C">
        <w:rPr>
          <w:rFonts w:ascii="Times New Roman" w:hAnsi="Times New Roman" w:cs="Times New Roman"/>
          <w:sz w:val="24"/>
          <w:szCs w:val="24"/>
          <w:lang w:val="uk-UA"/>
        </w:rPr>
        <w:t>с</w:t>
      </w:r>
      <w:r w:rsidR="005D78C0" w:rsidRPr="00AA3A7C">
        <w:rPr>
          <w:rFonts w:ascii="Times New Roman" w:hAnsi="Times New Roman" w:cs="Times New Roman"/>
          <w:sz w:val="24"/>
          <w:szCs w:val="24"/>
          <w:lang w:val="uk-UA"/>
        </w:rPr>
        <w:t>том права дитини на здобуття загальної середньої освіти.</w:t>
      </w:r>
      <w:r w:rsidRPr="00AA3A7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AA3A7C" w:rsidRPr="00AA3A7C" w:rsidRDefault="00AA3A7C" w:rsidP="00AA3A7C">
      <w:pPr>
        <w:pStyle w:val="a7"/>
        <w:rPr>
          <w:rFonts w:ascii="Times New Roman" w:hAnsi="Times New Roman" w:cs="Times New Roman"/>
          <w:sz w:val="24"/>
          <w:szCs w:val="24"/>
          <w:lang w:val="uk-UA"/>
        </w:rPr>
      </w:pPr>
    </w:p>
    <w:p w:rsidR="00034A41" w:rsidRDefault="00BB590C" w:rsidP="00AA3A7C">
      <w:pPr>
        <w:pStyle w:val="a7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AA3A7C"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При </w:t>
      </w:r>
      <w:r w:rsidR="00582F38" w:rsidRPr="00AA3A7C">
        <w:rPr>
          <w:rFonts w:ascii="Times New Roman" w:hAnsi="Times New Roman" w:cs="Times New Roman"/>
          <w:sz w:val="24"/>
          <w:szCs w:val="24"/>
          <w:lang w:val="uk-UA"/>
        </w:rPr>
        <w:t xml:space="preserve">визначені </w:t>
      </w:r>
      <w:r w:rsidRPr="00AA3A7C">
        <w:rPr>
          <w:rFonts w:ascii="Times New Roman" w:hAnsi="Times New Roman" w:cs="Times New Roman"/>
          <w:sz w:val="24"/>
          <w:szCs w:val="24"/>
          <w:lang w:val="uk-UA"/>
        </w:rPr>
        <w:t>території обслуговування за закладами загальної середньої освіти  керуватись рішенням сесії Шепетівської міської ради від 25.03.2010 № 1 «Про закріплення території обслуговування за навчальними закладами міста з 01 квітня 2010 року».</w:t>
      </w:r>
    </w:p>
    <w:p w:rsidR="00AA3A7C" w:rsidRPr="00AA3A7C" w:rsidRDefault="00AA3A7C" w:rsidP="00AA3A7C">
      <w:pPr>
        <w:pStyle w:val="a7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910E32" w:rsidRPr="00C52F4C" w:rsidRDefault="00910E32" w:rsidP="00AA3A7C">
      <w:pPr>
        <w:pStyle w:val="1"/>
        <w:numPr>
          <w:ilvl w:val="0"/>
          <w:numId w:val="4"/>
        </w:numPr>
        <w:shd w:val="clear" w:color="auto" w:fill="auto"/>
        <w:spacing w:line="240" w:lineRule="auto"/>
        <w:jc w:val="left"/>
        <w:rPr>
          <w:sz w:val="24"/>
          <w:szCs w:val="24"/>
          <w:lang w:val="uk-UA"/>
        </w:rPr>
      </w:pPr>
      <w:r w:rsidRPr="00C52F4C">
        <w:rPr>
          <w:sz w:val="24"/>
          <w:szCs w:val="24"/>
        </w:rPr>
        <w:t xml:space="preserve">Контроль за </w:t>
      </w:r>
      <w:proofErr w:type="spellStart"/>
      <w:r w:rsidRPr="00C52F4C">
        <w:rPr>
          <w:sz w:val="24"/>
          <w:szCs w:val="24"/>
        </w:rPr>
        <w:t>виконанням</w:t>
      </w:r>
      <w:proofErr w:type="spellEnd"/>
      <w:r w:rsidRPr="00C52F4C">
        <w:rPr>
          <w:sz w:val="24"/>
          <w:szCs w:val="24"/>
        </w:rPr>
        <w:t xml:space="preserve"> </w:t>
      </w:r>
      <w:proofErr w:type="spellStart"/>
      <w:proofErr w:type="gramStart"/>
      <w:r w:rsidRPr="00C52F4C">
        <w:rPr>
          <w:sz w:val="24"/>
          <w:szCs w:val="24"/>
        </w:rPr>
        <w:t>р</w:t>
      </w:r>
      <w:proofErr w:type="gramEnd"/>
      <w:r w:rsidRPr="00C52F4C">
        <w:rPr>
          <w:sz w:val="24"/>
          <w:szCs w:val="24"/>
        </w:rPr>
        <w:t>ішення</w:t>
      </w:r>
      <w:proofErr w:type="spellEnd"/>
      <w:r w:rsidRPr="00C52F4C">
        <w:rPr>
          <w:sz w:val="24"/>
          <w:szCs w:val="24"/>
        </w:rPr>
        <w:t xml:space="preserve"> </w:t>
      </w:r>
      <w:proofErr w:type="spellStart"/>
      <w:r w:rsidRPr="00C52F4C">
        <w:rPr>
          <w:sz w:val="24"/>
          <w:szCs w:val="24"/>
        </w:rPr>
        <w:t>покласти</w:t>
      </w:r>
      <w:proofErr w:type="spellEnd"/>
      <w:r w:rsidRPr="00C52F4C">
        <w:rPr>
          <w:sz w:val="24"/>
          <w:szCs w:val="24"/>
        </w:rPr>
        <w:t xml:space="preserve"> на </w:t>
      </w:r>
      <w:r w:rsidRPr="00C52F4C">
        <w:rPr>
          <w:sz w:val="24"/>
          <w:szCs w:val="24"/>
          <w:lang w:val="uk-UA"/>
        </w:rPr>
        <w:t>заступника міського голови Стасюк Н.В.</w:t>
      </w:r>
      <w:r w:rsidRPr="00C52F4C">
        <w:rPr>
          <w:b/>
          <w:sz w:val="24"/>
          <w:szCs w:val="24"/>
          <w:lang w:val="uk-UA"/>
        </w:rPr>
        <w:t>,</w:t>
      </w:r>
      <w:r w:rsidRPr="00C52F4C">
        <w:rPr>
          <w:sz w:val="24"/>
          <w:szCs w:val="24"/>
          <w:lang w:val="uk-UA"/>
        </w:rPr>
        <w:t xml:space="preserve">  начальника управління освіти Тихончук Л.І.</w:t>
      </w:r>
      <w:r w:rsidR="00BF2EB5" w:rsidRPr="00C52F4C">
        <w:rPr>
          <w:sz w:val="24"/>
          <w:szCs w:val="24"/>
        </w:rPr>
        <w:t xml:space="preserve">, начальника </w:t>
      </w:r>
      <w:proofErr w:type="spellStart"/>
      <w:r w:rsidR="00BF2EB5" w:rsidRPr="00C52F4C">
        <w:rPr>
          <w:sz w:val="24"/>
          <w:szCs w:val="24"/>
        </w:rPr>
        <w:t>служби</w:t>
      </w:r>
      <w:proofErr w:type="spellEnd"/>
      <w:r w:rsidR="00BF2EB5" w:rsidRPr="00C52F4C">
        <w:rPr>
          <w:sz w:val="24"/>
          <w:szCs w:val="24"/>
        </w:rPr>
        <w:t xml:space="preserve"> у справах </w:t>
      </w:r>
      <w:proofErr w:type="spellStart"/>
      <w:r w:rsidR="00BF2EB5" w:rsidRPr="00C52F4C">
        <w:rPr>
          <w:sz w:val="24"/>
          <w:szCs w:val="24"/>
        </w:rPr>
        <w:t>дітей</w:t>
      </w:r>
      <w:proofErr w:type="spellEnd"/>
      <w:r w:rsidR="00BF2EB5" w:rsidRPr="00C52F4C">
        <w:rPr>
          <w:sz w:val="24"/>
          <w:szCs w:val="24"/>
        </w:rPr>
        <w:t xml:space="preserve"> Купрацевич К.В.</w:t>
      </w:r>
    </w:p>
    <w:p w:rsidR="00D66BFE" w:rsidRPr="00C52F4C" w:rsidRDefault="00D66BFE" w:rsidP="00D66BFE">
      <w:pPr>
        <w:pStyle w:val="1"/>
        <w:shd w:val="clear" w:color="auto" w:fill="auto"/>
        <w:spacing w:line="240" w:lineRule="auto"/>
        <w:ind w:firstLine="0"/>
        <w:rPr>
          <w:sz w:val="24"/>
          <w:szCs w:val="24"/>
          <w:lang w:val="uk-UA"/>
        </w:rPr>
      </w:pPr>
    </w:p>
    <w:p w:rsidR="00A66784" w:rsidRDefault="00A66784" w:rsidP="00910E32">
      <w:pPr>
        <w:spacing w:after="0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AA3A7C" w:rsidRPr="00C52F4C" w:rsidRDefault="00AA3A7C" w:rsidP="00910E32">
      <w:pPr>
        <w:spacing w:after="0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910E32" w:rsidRPr="00C52F4C" w:rsidRDefault="00910E32" w:rsidP="00910E32">
      <w:pPr>
        <w:spacing w:after="0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C52F4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Міський голова                                                                            </w:t>
      </w:r>
      <w:r w:rsidR="00AA3A7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                 М.</w:t>
      </w:r>
      <w:r w:rsidRPr="00C52F4C">
        <w:rPr>
          <w:rFonts w:ascii="Times New Roman" w:eastAsia="Times New Roman" w:hAnsi="Times New Roman" w:cs="Times New Roman"/>
          <w:sz w:val="24"/>
          <w:szCs w:val="24"/>
          <w:lang w:val="uk-UA"/>
        </w:rPr>
        <w:t>Полодюк</w:t>
      </w:r>
    </w:p>
    <w:p w:rsidR="00910E32" w:rsidRDefault="00910E32" w:rsidP="00910E32">
      <w:pPr>
        <w:spacing w:after="0"/>
        <w:rPr>
          <w:rFonts w:ascii="Times New Roman" w:eastAsia="Times New Roman" w:hAnsi="Times New Roman" w:cs="Times New Roman"/>
          <w:szCs w:val="18"/>
          <w:lang w:val="uk-UA"/>
        </w:rPr>
      </w:pPr>
      <w:r w:rsidRPr="00910E32">
        <w:rPr>
          <w:rFonts w:ascii="Times New Roman" w:eastAsia="Times New Roman" w:hAnsi="Times New Roman" w:cs="Times New Roman"/>
          <w:szCs w:val="18"/>
          <w:lang w:val="uk-UA"/>
        </w:rPr>
        <w:t xml:space="preserve">   </w:t>
      </w:r>
    </w:p>
    <w:p w:rsidR="00AA3A7C" w:rsidRDefault="00AA3A7C" w:rsidP="00910E32">
      <w:pPr>
        <w:spacing w:after="0"/>
        <w:rPr>
          <w:rFonts w:ascii="Times New Roman" w:eastAsia="Times New Roman" w:hAnsi="Times New Roman" w:cs="Times New Roman"/>
          <w:szCs w:val="18"/>
          <w:lang w:val="uk-UA"/>
        </w:rPr>
      </w:pPr>
    </w:p>
    <w:p w:rsidR="00AA3A7C" w:rsidRDefault="00AA3A7C" w:rsidP="00910E32">
      <w:pPr>
        <w:spacing w:after="0"/>
        <w:rPr>
          <w:rFonts w:ascii="Times New Roman" w:eastAsia="Times New Roman" w:hAnsi="Times New Roman" w:cs="Times New Roman"/>
          <w:szCs w:val="18"/>
          <w:lang w:val="uk-UA"/>
        </w:rPr>
      </w:pPr>
    </w:p>
    <w:p w:rsidR="00AA3A7C" w:rsidRDefault="00AA3A7C" w:rsidP="00910E32">
      <w:pPr>
        <w:spacing w:after="0"/>
        <w:rPr>
          <w:rFonts w:ascii="Times New Roman" w:eastAsia="Times New Roman" w:hAnsi="Times New Roman" w:cs="Times New Roman"/>
          <w:szCs w:val="18"/>
          <w:lang w:val="uk-UA"/>
        </w:rPr>
      </w:pPr>
    </w:p>
    <w:p w:rsidR="00AA3A7C" w:rsidRDefault="00AA3A7C" w:rsidP="00910E32">
      <w:pPr>
        <w:spacing w:after="0"/>
        <w:rPr>
          <w:rFonts w:ascii="Times New Roman" w:eastAsia="Times New Roman" w:hAnsi="Times New Roman" w:cs="Times New Roman"/>
          <w:szCs w:val="18"/>
          <w:lang w:val="uk-UA"/>
        </w:rPr>
      </w:pPr>
    </w:p>
    <w:p w:rsidR="00AA3A7C" w:rsidRDefault="00AA3A7C" w:rsidP="00910E32">
      <w:pPr>
        <w:spacing w:after="0"/>
        <w:rPr>
          <w:rFonts w:ascii="Times New Roman" w:eastAsia="Times New Roman" w:hAnsi="Times New Roman" w:cs="Times New Roman"/>
          <w:szCs w:val="18"/>
          <w:lang w:val="uk-UA"/>
        </w:rPr>
      </w:pPr>
    </w:p>
    <w:p w:rsidR="00AA3A7C" w:rsidRDefault="00AA3A7C" w:rsidP="00910E32">
      <w:pPr>
        <w:spacing w:after="0"/>
        <w:rPr>
          <w:rFonts w:ascii="Times New Roman" w:eastAsia="Times New Roman" w:hAnsi="Times New Roman" w:cs="Times New Roman"/>
          <w:szCs w:val="18"/>
          <w:lang w:val="uk-UA"/>
        </w:rPr>
      </w:pPr>
    </w:p>
    <w:p w:rsidR="00AA3A7C" w:rsidRDefault="00AA3A7C" w:rsidP="00910E32">
      <w:pPr>
        <w:spacing w:after="0"/>
        <w:rPr>
          <w:rFonts w:ascii="Times New Roman" w:eastAsia="Times New Roman" w:hAnsi="Times New Roman" w:cs="Times New Roman"/>
          <w:szCs w:val="18"/>
          <w:lang w:val="uk-UA"/>
        </w:rPr>
      </w:pPr>
    </w:p>
    <w:p w:rsidR="00AA3A7C" w:rsidRDefault="00AA3A7C" w:rsidP="00910E32">
      <w:pPr>
        <w:spacing w:after="0"/>
        <w:rPr>
          <w:rFonts w:ascii="Times New Roman" w:eastAsia="Times New Roman" w:hAnsi="Times New Roman" w:cs="Times New Roman"/>
          <w:szCs w:val="18"/>
          <w:lang w:val="uk-UA"/>
        </w:rPr>
      </w:pPr>
    </w:p>
    <w:p w:rsidR="00AA3A7C" w:rsidRDefault="00AA3A7C" w:rsidP="00910E32">
      <w:pPr>
        <w:spacing w:after="0"/>
        <w:rPr>
          <w:rFonts w:ascii="Times New Roman" w:eastAsia="Times New Roman" w:hAnsi="Times New Roman" w:cs="Times New Roman"/>
          <w:szCs w:val="18"/>
          <w:lang w:val="uk-UA"/>
        </w:rPr>
      </w:pPr>
    </w:p>
    <w:p w:rsidR="00AA3A7C" w:rsidRDefault="00AA3A7C" w:rsidP="00910E32">
      <w:pPr>
        <w:spacing w:after="0"/>
        <w:rPr>
          <w:rFonts w:ascii="Times New Roman" w:eastAsia="Times New Roman" w:hAnsi="Times New Roman" w:cs="Times New Roman"/>
          <w:szCs w:val="18"/>
          <w:lang w:val="uk-UA"/>
        </w:rPr>
      </w:pPr>
    </w:p>
    <w:p w:rsidR="00AA3A7C" w:rsidRDefault="00AA3A7C" w:rsidP="00910E32">
      <w:pPr>
        <w:spacing w:after="0"/>
        <w:rPr>
          <w:rFonts w:ascii="Times New Roman" w:eastAsia="Times New Roman" w:hAnsi="Times New Roman" w:cs="Times New Roman"/>
          <w:szCs w:val="18"/>
          <w:lang w:val="uk-UA"/>
        </w:rPr>
      </w:pPr>
    </w:p>
    <w:p w:rsidR="00AA3A7C" w:rsidRDefault="00AA3A7C" w:rsidP="00910E32">
      <w:pPr>
        <w:spacing w:after="0"/>
        <w:rPr>
          <w:rFonts w:ascii="Times New Roman" w:eastAsia="Times New Roman" w:hAnsi="Times New Roman" w:cs="Times New Roman"/>
          <w:szCs w:val="18"/>
          <w:lang w:val="uk-UA"/>
        </w:rPr>
      </w:pPr>
    </w:p>
    <w:p w:rsidR="00AA3A7C" w:rsidRDefault="00AA3A7C" w:rsidP="00910E32">
      <w:pPr>
        <w:spacing w:after="0"/>
        <w:rPr>
          <w:rFonts w:ascii="Times New Roman" w:eastAsia="Times New Roman" w:hAnsi="Times New Roman" w:cs="Times New Roman"/>
          <w:szCs w:val="18"/>
          <w:lang w:val="uk-UA"/>
        </w:rPr>
      </w:pPr>
    </w:p>
    <w:p w:rsidR="00AA3A7C" w:rsidRDefault="00AA3A7C" w:rsidP="00910E32">
      <w:pPr>
        <w:spacing w:after="0"/>
        <w:rPr>
          <w:rFonts w:ascii="Times New Roman" w:eastAsia="Times New Roman" w:hAnsi="Times New Roman" w:cs="Times New Roman"/>
          <w:szCs w:val="18"/>
          <w:lang w:val="uk-UA"/>
        </w:rPr>
      </w:pPr>
    </w:p>
    <w:p w:rsidR="00AA3A7C" w:rsidRDefault="00AA3A7C" w:rsidP="00910E32">
      <w:pPr>
        <w:spacing w:after="0"/>
        <w:rPr>
          <w:rFonts w:ascii="Times New Roman" w:eastAsia="Times New Roman" w:hAnsi="Times New Roman" w:cs="Times New Roman"/>
          <w:szCs w:val="18"/>
          <w:lang w:val="uk-UA"/>
        </w:rPr>
      </w:pPr>
    </w:p>
    <w:p w:rsidR="00AA3A7C" w:rsidRDefault="00AA3A7C" w:rsidP="00910E32">
      <w:pPr>
        <w:spacing w:after="0"/>
        <w:rPr>
          <w:rFonts w:ascii="Times New Roman" w:eastAsia="Times New Roman" w:hAnsi="Times New Roman" w:cs="Times New Roman"/>
          <w:szCs w:val="18"/>
          <w:lang w:val="uk-UA"/>
        </w:rPr>
      </w:pPr>
    </w:p>
    <w:p w:rsidR="00AA3A7C" w:rsidRDefault="00AA3A7C" w:rsidP="00910E32">
      <w:pPr>
        <w:spacing w:after="0"/>
        <w:rPr>
          <w:rFonts w:ascii="Times New Roman" w:eastAsia="Times New Roman" w:hAnsi="Times New Roman" w:cs="Times New Roman"/>
          <w:szCs w:val="18"/>
          <w:lang w:val="uk-UA"/>
        </w:rPr>
      </w:pPr>
    </w:p>
    <w:p w:rsidR="00AA3A7C" w:rsidRDefault="00AA3A7C" w:rsidP="00910E32">
      <w:pPr>
        <w:spacing w:after="0"/>
        <w:rPr>
          <w:rFonts w:ascii="Times New Roman" w:eastAsia="Times New Roman" w:hAnsi="Times New Roman" w:cs="Times New Roman"/>
          <w:szCs w:val="18"/>
          <w:lang w:val="uk-UA"/>
        </w:rPr>
      </w:pPr>
    </w:p>
    <w:p w:rsidR="00AA3A7C" w:rsidRDefault="00AA3A7C" w:rsidP="00910E32">
      <w:pPr>
        <w:spacing w:after="0"/>
        <w:rPr>
          <w:rFonts w:ascii="Times New Roman" w:eastAsia="Times New Roman" w:hAnsi="Times New Roman" w:cs="Times New Roman"/>
          <w:szCs w:val="18"/>
          <w:lang w:val="uk-UA"/>
        </w:rPr>
      </w:pPr>
    </w:p>
    <w:p w:rsidR="00AA3A7C" w:rsidRDefault="00AA3A7C" w:rsidP="00910E32">
      <w:pPr>
        <w:spacing w:after="0"/>
        <w:rPr>
          <w:rFonts w:ascii="Times New Roman" w:eastAsia="Times New Roman" w:hAnsi="Times New Roman" w:cs="Times New Roman"/>
          <w:szCs w:val="18"/>
          <w:lang w:val="uk-UA"/>
        </w:rPr>
      </w:pPr>
    </w:p>
    <w:p w:rsidR="00AA3A7C" w:rsidRDefault="00AA3A7C" w:rsidP="00910E32">
      <w:pPr>
        <w:spacing w:after="0"/>
        <w:rPr>
          <w:rFonts w:ascii="Times New Roman" w:eastAsia="Times New Roman" w:hAnsi="Times New Roman" w:cs="Times New Roman"/>
          <w:szCs w:val="18"/>
          <w:lang w:val="uk-UA"/>
        </w:rPr>
      </w:pPr>
    </w:p>
    <w:p w:rsidR="00AA3A7C" w:rsidRDefault="00AA3A7C" w:rsidP="00910E32">
      <w:pPr>
        <w:spacing w:after="0"/>
        <w:rPr>
          <w:rFonts w:ascii="Times New Roman" w:eastAsia="Times New Roman" w:hAnsi="Times New Roman" w:cs="Times New Roman"/>
          <w:szCs w:val="18"/>
          <w:lang w:val="uk-UA"/>
        </w:rPr>
      </w:pPr>
    </w:p>
    <w:p w:rsidR="00AA3A7C" w:rsidRDefault="00AA3A7C" w:rsidP="00910E32">
      <w:pPr>
        <w:spacing w:after="0"/>
        <w:rPr>
          <w:rFonts w:ascii="Times New Roman" w:eastAsia="Times New Roman" w:hAnsi="Times New Roman" w:cs="Times New Roman"/>
          <w:szCs w:val="18"/>
          <w:lang w:val="uk-UA"/>
        </w:rPr>
      </w:pPr>
    </w:p>
    <w:p w:rsidR="00AA3A7C" w:rsidRDefault="00AA3A7C" w:rsidP="00910E32">
      <w:pPr>
        <w:spacing w:after="0"/>
        <w:rPr>
          <w:rFonts w:ascii="Times New Roman" w:eastAsia="Times New Roman" w:hAnsi="Times New Roman" w:cs="Times New Roman"/>
          <w:szCs w:val="18"/>
          <w:lang w:val="uk-UA"/>
        </w:rPr>
      </w:pPr>
    </w:p>
    <w:p w:rsidR="00AA3A7C" w:rsidRDefault="00AA3A7C" w:rsidP="00910E32">
      <w:pPr>
        <w:spacing w:after="0"/>
        <w:rPr>
          <w:rFonts w:ascii="Times New Roman" w:eastAsia="Times New Roman" w:hAnsi="Times New Roman" w:cs="Times New Roman"/>
          <w:szCs w:val="18"/>
          <w:lang w:val="uk-UA"/>
        </w:rPr>
      </w:pPr>
    </w:p>
    <w:p w:rsidR="00AA3A7C" w:rsidRDefault="00AA3A7C" w:rsidP="00910E32">
      <w:pPr>
        <w:spacing w:after="0"/>
        <w:rPr>
          <w:rFonts w:ascii="Times New Roman" w:eastAsia="Times New Roman" w:hAnsi="Times New Roman" w:cs="Times New Roman"/>
          <w:szCs w:val="18"/>
          <w:lang w:val="uk-UA"/>
        </w:rPr>
      </w:pPr>
    </w:p>
    <w:p w:rsidR="00AA3A7C" w:rsidRDefault="00AA3A7C" w:rsidP="00910E32">
      <w:pPr>
        <w:spacing w:after="0"/>
        <w:rPr>
          <w:rFonts w:ascii="Times New Roman" w:eastAsia="Times New Roman" w:hAnsi="Times New Roman" w:cs="Times New Roman"/>
          <w:szCs w:val="18"/>
          <w:lang w:val="uk-UA"/>
        </w:rPr>
      </w:pPr>
    </w:p>
    <w:p w:rsidR="00AA3A7C" w:rsidRDefault="00AA3A7C" w:rsidP="00910E32">
      <w:pPr>
        <w:spacing w:after="0"/>
        <w:rPr>
          <w:rFonts w:ascii="Times New Roman" w:eastAsia="Times New Roman" w:hAnsi="Times New Roman" w:cs="Times New Roman"/>
          <w:szCs w:val="18"/>
          <w:lang w:val="uk-UA"/>
        </w:rPr>
      </w:pPr>
    </w:p>
    <w:p w:rsidR="00AA3A7C" w:rsidRDefault="00AA3A7C" w:rsidP="00910E32">
      <w:pPr>
        <w:spacing w:after="0"/>
        <w:rPr>
          <w:rFonts w:ascii="Times New Roman" w:eastAsia="Times New Roman" w:hAnsi="Times New Roman" w:cs="Times New Roman"/>
          <w:szCs w:val="18"/>
          <w:lang w:val="uk-UA"/>
        </w:rPr>
      </w:pPr>
    </w:p>
    <w:p w:rsidR="00AA3A7C" w:rsidRDefault="00AA3A7C" w:rsidP="00910E32">
      <w:pPr>
        <w:spacing w:after="0"/>
        <w:rPr>
          <w:rFonts w:ascii="Times New Roman" w:eastAsia="Times New Roman" w:hAnsi="Times New Roman" w:cs="Times New Roman"/>
          <w:szCs w:val="18"/>
          <w:lang w:val="uk-UA"/>
        </w:rPr>
      </w:pPr>
    </w:p>
    <w:p w:rsidR="00AA3A7C" w:rsidRDefault="00AA3A7C" w:rsidP="00910E32">
      <w:pPr>
        <w:spacing w:after="0"/>
        <w:rPr>
          <w:rFonts w:ascii="Times New Roman" w:eastAsia="Times New Roman" w:hAnsi="Times New Roman" w:cs="Times New Roman"/>
          <w:szCs w:val="18"/>
          <w:lang w:val="uk-UA"/>
        </w:rPr>
      </w:pPr>
    </w:p>
    <w:p w:rsidR="00AA3A7C" w:rsidRDefault="00AA3A7C" w:rsidP="00910E32">
      <w:pPr>
        <w:spacing w:after="0"/>
        <w:rPr>
          <w:rFonts w:ascii="Times New Roman" w:eastAsia="Times New Roman" w:hAnsi="Times New Roman" w:cs="Times New Roman"/>
          <w:szCs w:val="18"/>
          <w:lang w:val="uk-UA"/>
        </w:rPr>
      </w:pPr>
    </w:p>
    <w:p w:rsidR="00AA3A7C" w:rsidRDefault="00AA3A7C" w:rsidP="00910E32">
      <w:pPr>
        <w:spacing w:after="0"/>
        <w:rPr>
          <w:rFonts w:ascii="Times New Roman" w:eastAsia="Times New Roman" w:hAnsi="Times New Roman" w:cs="Times New Roman"/>
          <w:szCs w:val="18"/>
          <w:lang w:val="uk-UA"/>
        </w:rPr>
      </w:pPr>
    </w:p>
    <w:p w:rsidR="00AA3A7C" w:rsidRDefault="00AA3A7C" w:rsidP="00910E32">
      <w:pPr>
        <w:spacing w:after="0"/>
        <w:rPr>
          <w:rFonts w:ascii="Times New Roman" w:eastAsia="Times New Roman" w:hAnsi="Times New Roman" w:cs="Times New Roman"/>
          <w:szCs w:val="18"/>
          <w:lang w:val="uk-UA"/>
        </w:rPr>
      </w:pPr>
    </w:p>
    <w:p w:rsidR="00AA3A7C" w:rsidRDefault="00AA3A7C" w:rsidP="00910E32">
      <w:pPr>
        <w:spacing w:after="0"/>
        <w:rPr>
          <w:rFonts w:ascii="Times New Roman" w:eastAsia="Times New Roman" w:hAnsi="Times New Roman" w:cs="Times New Roman"/>
          <w:szCs w:val="18"/>
          <w:lang w:val="uk-UA"/>
        </w:rPr>
      </w:pPr>
    </w:p>
    <w:p w:rsidR="00AA3A7C" w:rsidRPr="00910E32" w:rsidRDefault="00AA3A7C" w:rsidP="00910E32">
      <w:pPr>
        <w:spacing w:after="0"/>
        <w:rPr>
          <w:rFonts w:ascii="Times New Roman" w:eastAsia="Times New Roman" w:hAnsi="Times New Roman" w:cs="Times New Roman"/>
          <w:szCs w:val="18"/>
          <w:lang w:val="uk-UA"/>
        </w:rPr>
      </w:pPr>
    </w:p>
    <w:p w:rsidR="00BE4BF0" w:rsidRDefault="00E52CC9" w:rsidP="00C52F4C">
      <w:pPr>
        <w:pStyle w:val="20"/>
        <w:shd w:val="clear" w:color="auto" w:fill="auto"/>
        <w:spacing w:after="0" w:line="240" w:lineRule="auto"/>
        <w:ind w:firstLine="709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                                                                                                                 </w:t>
      </w:r>
      <w:r w:rsidR="00E33A04">
        <w:rPr>
          <w:sz w:val="22"/>
          <w:szCs w:val="22"/>
          <w:lang w:val="uk-UA"/>
        </w:rPr>
        <w:t xml:space="preserve">            </w:t>
      </w:r>
      <w:r>
        <w:rPr>
          <w:sz w:val="22"/>
          <w:szCs w:val="22"/>
          <w:lang w:val="uk-UA"/>
        </w:rPr>
        <w:t xml:space="preserve"> </w:t>
      </w:r>
    </w:p>
    <w:p w:rsidR="00E52CC9" w:rsidRPr="00C52F4C" w:rsidRDefault="00BE4BF0" w:rsidP="00C52F4C">
      <w:pPr>
        <w:pStyle w:val="20"/>
        <w:shd w:val="clear" w:color="auto" w:fill="auto"/>
        <w:spacing w:after="0" w:line="240" w:lineRule="auto"/>
        <w:ind w:firstLine="709"/>
        <w:rPr>
          <w:sz w:val="24"/>
          <w:szCs w:val="24"/>
          <w:lang w:val="uk-UA"/>
        </w:rPr>
      </w:pPr>
      <w:r w:rsidRPr="00C52F4C">
        <w:rPr>
          <w:sz w:val="24"/>
          <w:szCs w:val="24"/>
          <w:lang w:val="uk-UA"/>
        </w:rPr>
        <w:lastRenderedPageBreak/>
        <w:t xml:space="preserve">                                                                                  </w:t>
      </w:r>
      <w:r w:rsidR="00C52F4C">
        <w:rPr>
          <w:sz w:val="24"/>
          <w:szCs w:val="24"/>
          <w:lang w:val="uk-UA"/>
        </w:rPr>
        <w:t xml:space="preserve">                      </w:t>
      </w:r>
      <w:r w:rsidR="00E52CC9" w:rsidRPr="00C52F4C">
        <w:rPr>
          <w:sz w:val="24"/>
          <w:szCs w:val="24"/>
          <w:lang w:val="uk-UA"/>
        </w:rPr>
        <w:t>Додаток</w:t>
      </w:r>
      <w:r w:rsidR="00267C37" w:rsidRPr="00C52F4C">
        <w:rPr>
          <w:sz w:val="24"/>
          <w:szCs w:val="24"/>
          <w:lang w:val="uk-UA"/>
        </w:rPr>
        <w:t xml:space="preserve"> 1</w:t>
      </w:r>
      <w:r w:rsidR="00E52CC9" w:rsidRPr="00C52F4C">
        <w:rPr>
          <w:sz w:val="24"/>
          <w:szCs w:val="24"/>
          <w:lang w:val="uk-UA"/>
        </w:rPr>
        <w:t xml:space="preserve"> </w:t>
      </w:r>
    </w:p>
    <w:p w:rsidR="00AA3A7C" w:rsidRDefault="00E52CC9" w:rsidP="00AA3A7C">
      <w:pPr>
        <w:pStyle w:val="20"/>
        <w:shd w:val="clear" w:color="auto" w:fill="auto"/>
        <w:spacing w:after="0" w:line="240" w:lineRule="auto"/>
        <w:ind w:firstLine="709"/>
        <w:rPr>
          <w:sz w:val="24"/>
          <w:szCs w:val="24"/>
          <w:lang w:val="uk-UA"/>
        </w:rPr>
      </w:pPr>
      <w:r w:rsidRPr="00C52F4C">
        <w:rPr>
          <w:sz w:val="24"/>
          <w:szCs w:val="24"/>
          <w:lang w:val="uk-UA"/>
        </w:rPr>
        <w:t xml:space="preserve">                                                                                              </w:t>
      </w:r>
      <w:r w:rsidR="00C52F4C">
        <w:rPr>
          <w:sz w:val="24"/>
          <w:szCs w:val="24"/>
          <w:lang w:val="uk-UA"/>
        </w:rPr>
        <w:t xml:space="preserve">     </w:t>
      </w:r>
      <w:r w:rsidR="00E33A04" w:rsidRPr="00C52F4C">
        <w:rPr>
          <w:sz w:val="24"/>
          <w:szCs w:val="24"/>
          <w:lang w:val="uk-UA"/>
        </w:rPr>
        <w:t xml:space="preserve">    </w:t>
      </w:r>
      <w:r w:rsidRPr="00C52F4C">
        <w:rPr>
          <w:sz w:val="24"/>
          <w:szCs w:val="24"/>
          <w:lang w:val="uk-UA"/>
        </w:rPr>
        <w:t xml:space="preserve"> </w:t>
      </w:r>
      <w:r w:rsidR="00AA3A7C" w:rsidRPr="00C52F4C">
        <w:rPr>
          <w:sz w:val="24"/>
          <w:szCs w:val="24"/>
          <w:lang w:val="uk-UA"/>
        </w:rPr>
        <w:t>до рішення викон</w:t>
      </w:r>
      <w:r w:rsidR="00AA3A7C">
        <w:rPr>
          <w:sz w:val="24"/>
          <w:szCs w:val="24"/>
          <w:lang w:val="uk-UA"/>
        </w:rPr>
        <w:t>авчого</w:t>
      </w:r>
    </w:p>
    <w:p w:rsidR="00AA3A7C" w:rsidRPr="00C52F4C" w:rsidRDefault="00AA3A7C" w:rsidP="00AA3A7C">
      <w:pPr>
        <w:pStyle w:val="20"/>
        <w:shd w:val="clear" w:color="auto" w:fill="auto"/>
        <w:spacing w:after="0" w:line="240" w:lineRule="auto"/>
        <w:ind w:left="6371" w:firstLine="1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</w:t>
      </w:r>
      <w:r w:rsidRPr="00C52F4C">
        <w:rPr>
          <w:sz w:val="24"/>
          <w:szCs w:val="24"/>
          <w:lang w:val="uk-UA"/>
        </w:rPr>
        <w:t>ком</w:t>
      </w:r>
      <w:r>
        <w:rPr>
          <w:sz w:val="24"/>
          <w:szCs w:val="24"/>
          <w:lang w:val="uk-UA"/>
        </w:rPr>
        <w:t>ітету міської ради</w:t>
      </w:r>
    </w:p>
    <w:p w:rsidR="00AA3A7C" w:rsidRDefault="00AA3A7C" w:rsidP="00AA3A7C">
      <w:pPr>
        <w:pStyle w:val="11"/>
        <w:keepNext/>
        <w:keepLines/>
        <w:shd w:val="clear" w:color="auto" w:fill="auto"/>
        <w:spacing w:line="240" w:lineRule="auto"/>
        <w:rPr>
          <w:sz w:val="24"/>
          <w:szCs w:val="24"/>
          <w:lang w:val="uk-UA"/>
        </w:rPr>
      </w:pPr>
      <w:r w:rsidRPr="00C52F4C">
        <w:rPr>
          <w:sz w:val="24"/>
          <w:szCs w:val="24"/>
          <w:lang w:val="uk-UA"/>
        </w:rPr>
        <w:t xml:space="preserve">                                                                                                             </w:t>
      </w:r>
      <w:r>
        <w:rPr>
          <w:sz w:val="24"/>
          <w:szCs w:val="24"/>
          <w:lang w:val="uk-UA"/>
        </w:rPr>
        <w:t xml:space="preserve"> </w:t>
      </w:r>
      <w:r w:rsidRPr="00C52F4C">
        <w:rPr>
          <w:sz w:val="24"/>
          <w:szCs w:val="24"/>
          <w:lang w:val="uk-UA"/>
        </w:rPr>
        <w:t xml:space="preserve">      </w:t>
      </w:r>
      <w:r>
        <w:rPr>
          <w:sz w:val="24"/>
          <w:szCs w:val="24"/>
          <w:lang w:val="uk-UA"/>
        </w:rPr>
        <w:t>від 19.04.</w:t>
      </w:r>
      <w:r w:rsidRPr="00C52F4C">
        <w:rPr>
          <w:sz w:val="24"/>
          <w:szCs w:val="24"/>
          <w:lang w:val="uk-UA"/>
        </w:rPr>
        <w:t xml:space="preserve">2018 </w:t>
      </w:r>
      <w:r>
        <w:rPr>
          <w:sz w:val="24"/>
          <w:szCs w:val="24"/>
          <w:lang w:val="uk-UA"/>
        </w:rPr>
        <w:t xml:space="preserve">р. </w:t>
      </w:r>
      <w:r w:rsidRPr="00C52F4C">
        <w:rPr>
          <w:sz w:val="24"/>
          <w:szCs w:val="24"/>
          <w:lang w:val="uk-UA"/>
        </w:rPr>
        <w:t xml:space="preserve"> №</w:t>
      </w:r>
      <w:r>
        <w:rPr>
          <w:sz w:val="24"/>
          <w:szCs w:val="24"/>
          <w:lang w:val="uk-UA"/>
        </w:rPr>
        <w:t xml:space="preserve"> 108</w:t>
      </w:r>
    </w:p>
    <w:p w:rsidR="00AA3A7C" w:rsidRDefault="00AA3A7C" w:rsidP="00AA3A7C">
      <w:pPr>
        <w:pStyle w:val="11"/>
        <w:keepNext/>
        <w:keepLines/>
        <w:shd w:val="clear" w:color="auto" w:fill="auto"/>
        <w:spacing w:line="240" w:lineRule="auto"/>
        <w:rPr>
          <w:b/>
          <w:sz w:val="24"/>
          <w:szCs w:val="24"/>
          <w:lang w:val="uk-UA"/>
        </w:rPr>
      </w:pPr>
    </w:p>
    <w:p w:rsidR="00AA3A7C" w:rsidRPr="00C52F4C" w:rsidRDefault="00AA3A7C" w:rsidP="00AA3A7C">
      <w:pPr>
        <w:pStyle w:val="11"/>
        <w:keepNext/>
        <w:keepLines/>
        <w:shd w:val="clear" w:color="auto" w:fill="auto"/>
        <w:spacing w:line="240" w:lineRule="auto"/>
        <w:rPr>
          <w:b/>
          <w:sz w:val="24"/>
          <w:szCs w:val="24"/>
          <w:lang w:val="uk-UA"/>
        </w:rPr>
      </w:pPr>
    </w:p>
    <w:p w:rsidR="00AA3A7C" w:rsidRDefault="00AA3A7C" w:rsidP="00AA3A7C">
      <w:pPr>
        <w:pStyle w:val="20"/>
        <w:shd w:val="clear" w:color="auto" w:fill="auto"/>
        <w:spacing w:after="0" w:line="240" w:lineRule="auto"/>
        <w:ind w:firstLine="0"/>
        <w:jc w:val="center"/>
        <w:rPr>
          <w:b/>
          <w:sz w:val="24"/>
          <w:szCs w:val="24"/>
          <w:lang w:val="uk-UA"/>
        </w:rPr>
      </w:pPr>
    </w:p>
    <w:p w:rsidR="00AA3A7C" w:rsidRDefault="00E52CC9" w:rsidP="00AA3A7C">
      <w:pPr>
        <w:pStyle w:val="20"/>
        <w:shd w:val="clear" w:color="auto" w:fill="auto"/>
        <w:spacing w:after="0" w:line="240" w:lineRule="auto"/>
        <w:ind w:firstLine="0"/>
        <w:jc w:val="center"/>
        <w:rPr>
          <w:b/>
          <w:sz w:val="24"/>
          <w:szCs w:val="24"/>
          <w:lang w:val="uk-UA"/>
        </w:rPr>
      </w:pPr>
      <w:r w:rsidRPr="00C52F4C">
        <w:rPr>
          <w:b/>
          <w:sz w:val="24"/>
          <w:szCs w:val="24"/>
          <w:lang w:val="uk-UA"/>
        </w:rPr>
        <w:t xml:space="preserve">Форма ведення реєстру (бази даних) дітей шкільного  віку міста і учнів </w:t>
      </w:r>
    </w:p>
    <w:p w:rsidR="00E52CC9" w:rsidRPr="00C52F4C" w:rsidRDefault="00E52CC9" w:rsidP="00AA3A7C">
      <w:pPr>
        <w:pStyle w:val="20"/>
        <w:shd w:val="clear" w:color="auto" w:fill="auto"/>
        <w:spacing w:after="0" w:line="240" w:lineRule="auto"/>
        <w:ind w:firstLine="0"/>
        <w:jc w:val="center"/>
        <w:rPr>
          <w:b/>
          <w:sz w:val="24"/>
          <w:szCs w:val="24"/>
          <w:lang w:val="uk-UA"/>
        </w:rPr>
      </w:pPr>
      <w:r w:rsidRPr="00C52F4C">
        <w:rPr>
          <w:b/>
          <w:sz w:val="24"/>
          <w:szCs w:val="24"/>
          <w:lang w:val="uk-UA"/>
        </w:rPr>
        <w:t>на кожний рік народження окремо</w:t>
      </w:r>
    </w:p>
    <w:p w:rsidR="00E52CC9" w:rsidRPr="00C52F4C" w:rsidRDefault="00E52CC9" w:rsidP="00E52CC9">
      <w:pPr>
        <w:ind w:right="-306" w:firstLine="708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675"/>
        <w:gridCol w:w="1701"/>
        <w:gridCol w:w="1418"/>
        <w:gridCol w:w="1417"/>
        <w:gridCol w:w="1134"/>
        <w:gridCol w:w="1843"/>
        <w:gridCol w:w="1383"/>
      </w:tblGrid>
      <w:tr w:rsidR="00E52CC9" w:rsidRPr="00C52F4C" w:rsidTr="00E33A04">
        <w:tc>
          <w:tcPr>
            <w:tcW w:w="675" w:type="dxa"/>
          </w:tcPr>
          <w:p w:rsidR="00E52CC9" w:rsidRPr="00C52F4C" w:rsidRDefault="00AD71B7" w:rsidP="00AD71B7">
            <w:pPr>
              <w:tabs>
                <w:tab w:val="center" w:pos="312"/>
              </w:tabs>
              <w:ind w:right="-306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52F4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1701" w:type="dxa"/>
          </w:tcPr>
          <w:p w:rsidR="00C11850" w:rsidRPr="00C52F4C" w:rsidRDefault="00AD71B7" w:rsidP="004B29E3">
            <w:pPr>
              <w:ind w:right="-306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52F4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Прізвище, ім`я</w:t>
            </w:r>
            <w:r w:rsidR="004B29E3" w:rsidRPr="00C52F4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</w:t>
            </w:r>
          </w:p>
          <w:p w:rsidR="00C11850" w:rsidRPr="00C52F4C" w:rsidRDefault="004B29E3" w:rsidP="004B29E3">
            <w:pPr>
              <w:ind w:right="-306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52F4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по </w:t>
            </w:r>
            <w:r w:rsidR="00AD71B7" w:rsidRPr="00C52F4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батькові </w:t>
            </w:r>
          </w:p>
          <w:p w:rsidR="00E52CC9" w:rsidRPr="00C52F4C" w:rsidRDefault="00AD71B7" w:rsidP="004B29E3">
            <w:pPr>
              <w:ind w:right="-306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52F4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дитини</w:t>
            </w:r>
          </w:p>
        </w:tc>
        <w:tc>
          <w:tcPr>
            <w:tcW w:w="1418" w:type="dxa"/>
          </w:tcPr>
          <w:p w:rsidR="00E52CC9" w:rsidRPr="00C52F4C" w:rsidRDefault="004B29E3" w:rsidP="004B29E3">
            <w:pPr>
              <w:tabs>
                <w:tab w:val="left" w:pos="195"/>
              </w:tabs>
              <w:ind w:right="-306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52F4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ab/>
            </w:r>
            <w:r w:rsidRPr="00C52F4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Дата народження</w:t>
            </w:r>
          </w:p>
        </w:tc>
        <w:tc>
          <w:tcPr>
            <w:tcW w:w="1417" w:type="dxa"/>
          </w:tcPr>
          <w:p w:rsidR="00C11850" w:rsidRPr="00C52F4C" w:rsidRDefault="004B29E3" w:rsidP="004B29E3">
            <w:pPr>
              <w:tabs>
                <w:tab w:val="left" w:pos="195"/>
              </w:tabs>
              <w:ind w:right="-306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52F4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ab/>
            </w:r>
            <w:r w:rsidRPr="00C52F4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Місце </w:t>
            </w:r>
            <w:r w:rsidR="00E64F3A" w:rsidRPr="00C52F4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проживання</w:t>
            </w:r>
          </w:p>
          <w:p w:rsidR="00C11850" w:rsidRPr="00C52F4C" w:rsidRDefault="00E64F3A" w:rsidP="004B29E3">
            <w:pPr>
              <w:tabs>
                <w:tab w:val="left" w:pos="195"/>
              </w:tabs>
              <w:ind w:right="-306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52F4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або </w:t>
            </w:r>
          </w:p>
          <w:p w:rsidR="00E52CC9" w:rsidRPr="00C52F4C" w:rsidRDefault="00E64F3A" w:rsidP="004B29E3">
            <w:pPr>
              <w:tabs>
                <w:tab w:val="left" w:pos="195"/>
              </w:tabs>
              <w:ind w:right="-306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52F4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перебування</w:t>
            </w:r>
          </w:p>
        </w:tc>
        <w:tc>
          <w:tcPr>
            <w:tcW w:w="1134" w:type="dxa"/>
          </w:tcPr>
          <w:p w:rsidR="00E52CC9" w:rsidRPr="00C52F4C" w:rsidRDefault="00C11850" w:rsidP="00C11850">
            <w:pPr>
              <w:ind w:right="-306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C52F4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Заклад загальної середньої освіти</w:t>
            </w:r>
          </w:p>
        </w:tc>
        <w:tc>
          <w:tcPr>
            <w:tcW w:w="1843" w:type="dxa"/>
          </w:tcPr>
          <w:p w:rsidR="00E33A04" w:rsidRPr="00C52F4C" w:rsidRDefault="00C11850" w:rsidP="00C11850">
            <w:pPr>
              <w:ind w:right="-306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52F4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Форма</w:t>
            </w:r>
            <w:r w:rsidR="00E33A04" w:rsidRPr="00C52F4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C52F4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навчання </w:t>
            </w:r>
          </w:p>
          <w:p w:rsidR="00E33A04" w:rsidRPr="00C52F4C" w:rsidRDefault="00C11850" w:rsidP="00C11850">
            <w:pPr>
              <w:ind w:right="-306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52F4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та </w:t>
            </w:r>
            <w:r w:rsidR="00E33A04" w:rsidRPr="00C52F4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C52F4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належність </w:t>
            </w:r>
          </w:p>
          <w:p w:rsidR="00E33A04" w:rsidRPr="00C52F4C" w:rsidRDefault="00C11850" w:rsidP="00C11850">
            <w:pPr>
              <w:ind w:right="-306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52F4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до осіб з </w:t>
            </w:r>
            <w:proofErr w:type="spellStart"/>
            <w:r w:rsidRPr="00C52F4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</w:t>
            </w:r>
            <w:proofErr w:type="spellEnd"/>
            <w:r w:rsidRPr="00C52F4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особливими освітніми </w:t>
            </w:r>
          </w:p>
          <w:p w:rsidR="00E52CC9" w:rsidRPr="00C52F4C" w:rsidRDefault="00C11850" w:rsidP="00C11850">
            <w:pPr>
              <w:ind w:right="-306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52F4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потребами</w:t>
            </w:r>
          </w:p>
        </w:tc>
        <w:tc>
          <w:tcPr>
            <w:tcW w:w="1383" w:type="dxa"/>
          </w:tcPr>
          <w:p w:rsidR="00E33A04" w:rsidRPr="00C52F4C" w:rsidRDefault="00E33A04" w:rsidP="00E52CC9">
            <w:pPr>
              <w:ind w:right="-306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52F4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Рік </w:t>
            </w:r>
          </w:p>
          <w:p w:rsidR="00E52CC9" w:rsidRPr="00C52F4C" w:rsidRDefault="00267C37" w:rsidP="00267C37">
            <w:pPr>
              <w:ind w:right="-306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52F4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</w:t>
            </w:r>
            <w:r w:rsidR="00E33A04" w:rsidRPr="00C52F4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авчання</w:t>
            </w:r>
            <w:r w:rsidRPr="00C52F4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</w:t>
            </w:r>
          </w:p>
          <w:p w:rsidR="00267C37" w:rsidRPr="00C52F4C" w:rsidRDefault="00267C37" w:rsidP="00267C37">
            <w:pPr>
              <w:ind w:right="-306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52F4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клас, в </w:t>
            </w:r>
          </w:p>
          <w:p w:rsidR="00267C37" w:rsidRPr="00C52F4C" w:rsidRDefault="00267C37" w:rsidP="00267C37">
            <w:pPr>
              <w:ind w:right="-306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52F4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якому навчається </w:t>
            </w:r>
            <w:r w:rsidR="00611525" w:rsidRPr="00C52F4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дитина</w:t>
            </w:r>
          </w:p>
        </w:tc>
      </w:tr>
      <w:tr w:rsidR="00E52CC9" w:rsidRPr="00C52F4C" w:rsidTr="00E33A04">
        <w:tc>
          <w:tcPr>
            <w:tcW w:w="675" w:type="dxa"/>
          </w:tcPr>
          <w:p w:rsidR="00E52CC9" w:rsidRPr="00C52F4C" w:rsidRDefault="00611525" w:rsidP="00E52CC9">
            <w:pPr>
              <w:ind w:right="-306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52F4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701" w:type="dxa"/>
          </w:tcPr>
          <w:p w:rsidR="00E52CC9" w:rsidRPr="00C52F4C" w:rsidRDefault="00611525" w:rsidP="00E52CC9">
            <w:pPr>
              <w:ind w:right="-306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52F4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418" w:type="dxa"/>
          </w:tcPr>
          <w:p w:rsidR="00E52CC9" w:rsidRPr="00C52F4C" w:rsidRDefault="00611525" w:rsidP="00E52CC9">
            <w:pPr>
              <w:ind w:right="-306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52F4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417" w:type="dxa"/>
          </w:tcPr>
          <w:p w:rsidR="00E52CC9" w:rsidRPr="00C52F4C" w:rsidRDefault="00611525" w:rsidP="00E52CC9">
            <w:pPr>
              <w:ind w:right="-306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52F4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1134" w:type="dxa"/>
          </w:tcPr>
          <w:p w:rsidR="00E52CC9" w:rsidRPr="00C52F4C" w:rsidRDefault="00611525" w:rsidP="00E52CC9">
            <w:pPr>
              <w:ind w:right="-306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52F4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1843" w:type="dxa"/>
          </w:tcPr>
          <w:p w:rsidR="00E52CC9" w:rsidRPr="00C52F4C" w:rsidRDefault="00611525" w:rsidP="00E52CC9">
            <w:pPr>
              <w:ind w:right="-306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52F4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1383" w:type="dxa"/>
          </w:tcPr>
          <w:p w:rsidR="00E52CC9" w:rsidRPr="00C52F4C" w:rsidRDefault="00611525" w:rsidP="00E52CC9">
            <w:pPr>
              <w:ind w:right="-306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52F4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</w:tr>
      <w:tr w:rsidR="00E52CC9" w:rsidRPr="00C52F4C" w:rsidTr="00E33A04">
        <w:tc>
          <w:tcPr>
            <w:tcW w:w="675" w:type="dxa"/>
          </w:tcPr>
          <w:p w:rsidR="00E52CC9" w:rsidRPr="00C52F4C" w:rsidRDefault="00E52CC9" w:rsidP="00E52CC9">
            <w:pPr>
              <w:ind w:right="-306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:rsidR="00E52CC9" w:rsidRPr="00C52F4C" w:rsidRDefault="00E52CC9" w:rsidP="00E52CC9">
            <w:pPr>
              <w:ind w:right="-306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418" w:type="dxa"/>
          </w:tcPr>
          <w:p w:rsidR="00E52CC9" w:rsidRPr="00C52F4C" w:rsidRDefault="00E52CC9" w:rsidP="00E52CC9">
            <w:pPr>
              <w:ind w:right="-306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</w:tcPr>
          <w:p w:rsidR="00E52CC9" w:rsidRPr="00C52F4C" w:rsidRDefault="00E52CC9" w:rsidP="00E52CC9">
            <w:pPr>
              <w:ind w:right="-306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</w:tcPr>
          <w:p w:rsidR="00E52CC9" w:rsidRPr="00C52F4C" w:rsidRDefault="00E52CC9" w:rsidP="00E52CC9">
            <w:pPr>
              <w:ind w:right="-306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</w:tcPr>
          <w:p w:rsidR="00E52CC9" w:rsidRPr="00C52F4C" w:rsidRDefault="00E52CC9" w:rsidP="00E52CC9">
            <w:pPr>
              <w:ind w:right="-306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383" w:type="dxa"/>
          </w:tcPr>
          <w:p w:rsidR="00E52CC9" w:rsidRPr="00C52F4C" w:rsidRDefault="00E52CC9" w:rsidP="00E52CC9">
            <w:pPr>
              <w:ind w:right="-306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</w:tr>
    </w:tbl>
    <w:p w:rsidR="00E52CC9" w:rsidRDefault="00E52CC9" w:rsidP="00E52CC9">
      <w:pPr>
        <w:ind w:right="-306" w:firstLine="708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AA3A7C" w:rsidRDefault="00AA3A7C" w:rsidP="00E52CC9">
      <w:pPr>
        <w:ind w:right="-306" w:firstLine="708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AA3A7C" w:rsidRPr="00C52F4C" w:rsidRDefault="00AA3A7C" w:rsidP="00AA3A7C">
      <w:pPr>
        <w:ind w:right="-306"/>
        <w:rPr>
          <w:rFonts w:ascii="Times New Roman" w:hAnsi="Times New Roman" w:cs="Times New Roman"/>
          <w:sz w:val="24"/>
          <w:szCs w:val="24"/>
          <w:lang w:val="uk-UA"/>
        </w:rPr>
      </w:pPr>
      <w:r w:rsidRPr="00C52F4C">
        <w:rPr>
          <w:rFonts w:ascii="Times New Roman" w:hAnsi="Times New Roman" w:cs="Times New Roman"/>
          <w:sz w:val="24"/>
          <w:szCs w:val="24"/>
          <w:lang w:val="uk-UA"/>
        </w:rPr>
        <w:t xml:space="preserve">Начальник  управління освіти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ab/>
        <w:t>Л.</w:t>
      </w:r>
      <w:r w:rsidRPr="00C52F4C">
        <w:rPr>
          <w:rFonts w:ascii="Times New Roman" w:hAnsi="Times New Roman" w:cs="Times New Roman"/>
          <w:sz w:val="24"/>
          <w:szCs w:val="24"/>
          <w:lang w:val="uk-UA"/>
        </w:rPr>
        <w:t>Тихончук</w:t>
      </w:r>
    </w:p>
    <w:p w:rsidR="00AA3A7C" w:rsidRPr="00C52F4C" w:rsidRDefault="00AA3A7C" w:rsidP="00AA3A7C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AA3A7C" w:rsidRDefault="00AA3A7C" w:rsidP="00AA3A7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C52F4C">
        <w:rPr>
          <w:rFonts w:ascii="Times New Roman" w:hAnsi="Times New Roman" w:cs="Times New Roman"/>
          <w:sz w:val="24"/>
          <w:szCs w:val="24"/>
          <w:lang w:val="uk-UA"/>
        </w:rPr>
        <w:t xml:space="preserve">Керуючий справами </w:t>
      </w:r>
    </w:p>
    <w:p w:rsidR="00AA3A7C" w:rsidRPr="00C52F4C" w:rsidRDefault="00AA3A7C" w:rsidP="00AA3A7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</w:t>
      </w:r>
      <w:r w:rsidRPr="00C52F4C">
        <w:rPr>
          <w:rFonts w:ascii="Times New Roman" w:hAnsi="Times New Roman" w:cs="Times New Roman"/>
          <w:sz w:val="24"/>
          <w:szCs w:val="24"/>
          <w:lang w:val="uk-UA"/>
        </w:rPr>
        <w:t>икон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авчого </w:t>
      </w:r>
      <w:r w:rsidRPr="00C52F4C">
        <w:rPr>
          <w:rFonts w:ascii="Times New Roman" w:hAnsi="Times New Roman" w:cs="Times New Roman"/>
          <w:sz w:val="24"/>
          <w:szCs w:val="24"/>
          <w:lang w:val="uk-UA"/>
        </w:rPr>
        <w:t>ком</w:t>
      </w:r>
      <w:r>
        <w:rPr>
          <w:rFonts w:ascii="Times New Roman" w:hAnsi="Times New Roman" w:cs="Times New Roman"/>
          <w:sz w:val="24"/>
          <w:szCs w:val="24"/>
          <w:lang w:val="uk-UA"/>
        </w:rPr>
        <w:t>ітет</w:t>
      </w:r>
      <w:r w:rsidRPr="00C52F4C">
        <w:rPr>
          <w:rFonts w:ascii="Times New Roman" w:hAnsi="Times New Roman" w:cs="Times New Roman"/>
          <w:sz w:val="24"/>
          <w:szCs w:val="24"/>
          <w:lang w:val="uk-UA"/>
        </w:rPr>
        <w:t xml:space="preserve">у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  <w:t>В.</w:t>
      </w:r>
      <w:r w:rsidRPr="00C52F4C">
        <w:rPr>
          <w:rFonts w:ascii="Times New Roman" w:hAnsi="Times New Roman" w:cs="Times New Roman"/>
          <w:sz w:val="24"/>
          <w:szCs w:val="24"/>
          <w:lang w:val="uk-UA"/>
        </w:rPr>
        <w:t>Рачук</w:t>
      </w:r>
    </w:p>
    <w:p w:rsidR="00AA3A7C" w:rsidRPr="00E52CC9" w:rsidRDefault="00AA3A7C" w:rsidP="00AA3A7C">
      <w:pPr>
        <w:pStyle w:val="1"/>
        <w:shd w:val="clear" w:color="auto" w:fill="auto"/>
        <w:spacing w:line="240" w:lineRule="auto"/>
        <w:ind w:firstLine="709"/>
        <w:rPr>
          <w:sz w:val="22"/>
          <w:szCs w:val="22"/>
          <w:lang w:val="uk-UA"/>
        </w:rPr>
      </w:pPr>
      <w:r w:rsidRPr="00E52CC9">
        <w:rPr>
          <w:sz w:val="22"/>
          <w:szCs w:val="22"/>
          <w:lang w:val="uk-UA"/>
        </w:rPr>
        <w:t xml:space="preserve">                                                                                                            </w:t>
      </w:r>
    </w:p>
    <w:p w:rsidR="00AA3A7C" w:rsidRPr="00910E32" w:rsidRDefault="00AA3A7C" w:rsidP="00AA3A7C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910E32">
        <w:rPr>
          <w:rFonts w:ascii="Times New Roman" w:hAnsi="Times New Roman" w:cs="Times New Roman"/>
          <w:lang w:val="uk-UA"/>
        </w:rPr>
        <w:t xml:space="preserve">      </w:t>
      </w:r>
    </w:p>
    <w:p w:rsidR="00AA3A7C" w:rsidRDefault="00AA3A7C" w:rsidP="00E52CC9">
      <w:pPr>
        <w:ind w:right="-306" w:firstLine="708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AA3A7C" w:rsidRDefault="00AA3A7C" w:rsidP="00E52CC9">
      <w:pPr>
        <w:ind w:right="-306" w:firstLine="708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AA3A7C" w:rsidRDefault="00AA3A7C" w:rsidP="00E52CC9">
      <w:pPr>
        <w:ind w:right="-306" w:firstLine="708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AA3A7C" w:rsidRDefault="00AA3A7C" w:rsidP="00E52CC9">
      <w:pPr>
        <w:ind w:right="-306" w:firstLine="708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AA3A7C" w:rsidRDefault="00AA3A7C" w:rsidP="00E52CC9">
      <w:pPr>
        <w:ind w:right="-306" w:firstLine="708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AA3A7C" w:rsidRDefault="00AA3A7C" w:rsidP="00E52CC9">
      <w:pPr>
        <w:ind w:right="-306" w:firstLine="708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AA3A7C" w:rsidRDefault="00AA3A7C" w:rsidP="00E52CC9">
      <w:pPr>
        <w:ind w:right="-306" w:firstLine="708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AA3A7C" w:rsidRDefault="00AA3A7C" w:rsidP="00E52CC9">
      <w:pPr>
        <w:ind w:right="-306" w:firstLine="708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AA3A7C" w:rsidRDefault="00AA3A7C" w:rsidP="00E52CC9">
      <w:pPr>
        <w:ind w:right="-306" w:firstLine="708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AA3A7C" w:rsidRDefault="00AA3A7C" w:rsidP="00E52CC9">
      <w:pPr>
        <w:ind w:right="-306" w:firstLine="708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AA3A7C" w:rsidRDefault="00AA3A7C" w:rsidP="00E52CC9">
      <w:pPr>
        <w:ind w:right="-306" w:firstLine="708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AA3A7C" w:rsidRDefault="00AA3A7C" w:rsidP="00E52CC9">
      <w:pPr>
        <w:ind w:right="-306" w:firstLine="708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611525" w:rsidRPr="00C52F4C" w:rsidRDefault="00611525" w:rsidP="00611525">
      <w:pPr>
        <w:pStyle w:val="20"/>
        <w:shd w:val="clear" w:color="auto" w:fill="auto"/>
        <w:spacing w:after="0" w:line="240" w:lineRule="auto"/>
        <w:ind w:firstLine="709"/>
        <w:jc w:val="both"/>
        <w:rPr>
          <w:sz w:val="24"/>
          <w:szCs w:val="24"/>
          <w:lang w:val="uk-UA"/>
        </w:rPr>
      </w:pPr>
      <w:r w:rsidRPr="00C52F4C">
        <w:rPr>
          <w:sz w:val="24"/>
          <w:szCs w:val="24"/>
          <w:lang w:val="uk-UA"/>
        </w:rPr>
        <w:lastRenderedPageBreak/>
        <w:t xml:space="preserve">                                                                                                     </w:t>
      </w:r>
      <w:r w:rsidR="00AA3A7C">
        <w:rPr>
          <w:sz w:val="24"/>
          <w:szCs w:val="24"/>
          <w:lang w:val="uk-UA"/>
        </w:rPr>
        <w:t xml:space="preserve">   </w:t>
      </w:r>
      <w:r w:rsidRPr="00C52F4C">
        <w:rPr>
          <w:sz w:val="24"/>
          <w:szCs w:val="24"/>
          <w:lang w:val="uk-UA"/>
        </w:rPr>
        <w:t xml:space="preserve">Додаток 2 </w:t>
      </w:r>
    </w:p>
    <w:p w:rsidR="00AA3A7C" w:rsidRDefault="00611525" w:rsidP="00C52F4C">
      <w:pPr>
        <w:pStyle w:val="20"/>
        <w:shd w:val="clear" w:color="auto" w:fill="auto"/>
        <w:spacing w:after="0" w:line="240" w:lineRule="auto"/>
        <w:ind w:firstLine="709"/>
        <w:rPr>
          <w:sz w:val="24"/>
          <w:szCs w:val="24"/>
          <w:lang w:val="uk-UA"/>
        </w:rPr>
      </w:pPr>
      <w:r w:rsidRPr="00C52F4C">
        <w:rPr>
          <w:sz w:val="24"/>
          <w:szCs w:val="24"/>
          <w:lang w:val="uk-UA"/>
        </w:rPr>
        <w:t xml:space="preserve">                                                                          </w:t>
      </w:r>
      <w:r w:rsidR="00C52F4C">
        <w:rPr>
          <w:sz w:val="24"/>
          <w:szCs w:val="24"/>
          <w:lang w:val="uk-UA"/>
        </w:rPr>
        <w:t xml:space="preserve">                       </w:t>
      </w:r>
      <w:r w:rsidRPr="00C52F4C">
        <w:rPr>
          <w:sz w:val="24"/>
          <w:szCs w:val="24"/>
          <w:lang w:val="uk-UA"/>
        </w:rPr>
        <w:t xml:space="preserve">       до рішення викон</w:t>
      </w:r>
      <w:r w:rsidR="00AA3A7C">
        <w:rPr>
          <w:sz w:val="24"/>
          <w:szCs w:val="24"/>
          <w:lang w:val="uk-UA"/>
        </w:rPr>
        <w:t>авчого</w:t>
      </w:r>
    </w:p>
    <w:p w:rsidR="00611525" w:rsidRPr="00C52F4C" w:rsidRDefault="00AA3A7C" w:rsidP="00AA3A7C">
      <w:pPr>
        <w:pStyle w:val="20"/>
        <w:shd w:val="clear" w:color="auto" w:fill="auto"/>
        <w:spacing w:after="0" w:line="240" w:lineRule="auto"/>
        <w:ind w:left="6371" w:firstLine="1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</w:t>
      </w:r>
      <w:r w:rsidR="00611525" w:rsidRPr="00C52F4C">
        <w:rPr>
          <w:sz w:val="24"/>
          <w:szCs w:val="24"/>
          <w:lang w:val="uk-UA"/>
        </w:rPr>
        <w:t>ком</w:t>
      </w:r>
      <w:r>
        <w:rPr>
          <w:sz w:val="24"/>
          <w:szCs w:val="24"/>
          <w:lang w:val="uk-UA"/>
        </w:rPr>
        <w:t>ітету міської ради</w:t>
      </w:r>
    </w:p>
    <w:p w:rsidR="00611525" w:rsidRPr="00C52F4C" w:rsidRDefault="00611525" w:rsidP="00C52F4C">
      <w:pPr>
        <w:pStyle w:val="11"/>
        <w:keepNext/>
        <w:keepLines/>
        <w:shd w:val="clear" w:color="auto" w:fill="auto"/>
        <w:spacing w:line="240" w:lineRule="auto"/>
        <w:rPr>
          <w:b/>
          <w:sz w:val="24"/>
          <w:szCs w:val="24"/>
          <w:lang w:val="uk-UA"/>
        </w:rPr>
      </w:pPr>
      <w:r w:rsidRPr="00C52F4C">
        <w:rPr>
          <w:sz w:val="24"/>
          <w:szCs w:val="24"/>
          <w:lang w:val="uk-UA"/>
        </w:rPr>
        <w:t xml:space="preserve">                                                                                                             </w:t>
      </w:r>
      <w:r w:rsidR="00C52F4C">
        <w:rPr>
          <w:sz w:val="24"/>
          <w:szCs w:val="24"/>
          <w:lang w:val="uk-UA"/>
        </w:rPr>
        <w:t xml:space="preserve"> </w:t>
      </w:r>
      <w:r w:rsidRPr="00C52F4C">
        <w:rPr>
          <w:sz w:val="24"/>
          <w:szCs w:val="24"/>
          <w:lang w:val="uk-UA"/>
        </w:rPr>
        <w:t xml:space="preserve">      </w:t>
      </w:r>
      <w:r w:rsidR="00AA3A7C">
        <w:rPr>
          <w:sz w:val="24"/>
          <w:szCs w:val="24"/>
          <w:lang w:val="uk-UA"/>
        </w:rPr>
        <w:t>від 19.04.</w:t>
      </w:r>
      <w:r w:rsidRPr="00C52F4C">
        <w:rPr>
          <w:sz w:val="24"/>
          <w:szCs w:val="24"/>
          <w:lang w:val="uk-UA"/>
        </w:rPr>
        <w:t xml:space="preserve">2018 </w:t>
      </w:r>
      <w:r w:rsidR="00AA3A7C">
        <w:rPr>
          <w:sz w:val="24"/>
          <w:szCs w:val="24"/>
          <w:lang w:val="uk-UA"/>
        </w:rPr>
        <w:t xml:space="preserve">р. </w:t>
      </w:r>
      <w:r w:rsidRPr="00C52F4C">
        <w:rPr>
          <w:sz w:val="24"/>
          <w:szCs w:val="24"/>
          <w:lang w:val="uk-UA"/>
        </w:rPr>
        <w:t xml:space="preserve"> №</w:t>
      </w:r>
      <w:r w:rsidR="00AA3A7C">
        <w:rPr>
          <w:sz w:val="24"/>
          <w:szCs w:val="24"/>
          <w:lang w:val="uk-UA"/>
        </w:rPr>
        <w:t xml:space="preserve"> 108</w:t>
      </w:r>
    </w:p>
    <w:p w:rsidR="00611525" w:rsidRDefault="00611525" w:rsidP="00E52CC9">
      <w:pPr>
        <w:ind w:right="-306" w:firstLine="708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AA3A7C" w:rsidRPr="00C52F4C" w:rsidRDefault="00AA3A7C" w:rsidP="00E52CC9">
      <w:pPr>
        <w:ind w:right="-306" w:firstLine="708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AA3A7C" w:rsidRDefault="00611525" w:rsidP="00AA3A7C">
      <w:pPr>
        <w:spacing w:after="0" w:line="240" w:lineRule="auto"/>
        <w:ind w:right="-306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52F4C">
        <w:rPr>
          <w:rFonts w:ascii="Times New Roman" w:hAnsi="Times New Roman" w:cs="Times New Roman"/>
          <w:b/>
          <w:sz w:val="24"/>
          <w:szCs w:val="24"/>
          <w:lang w:val="uk-UA"/>
        </w:rPr>
        <w:t>Списки дітей міста, яким на 1 вересня поточного року</w:t>
      </w:r>
    </w:p>
    <w:p w:rsidR="00611525" w:rsidRDefault="00611525" w:rsidP="00AA3A7C">
      <w:pPr>
        <w:spacing w:after="0" w:line="240" w:lineRule="auto"/>
        <w:ind w:right="-306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52F4C">
        <w:rPr>
          <w:rFonts w:ascii="Times New Roman" w:hAnsi="Times New Roman" w:cs="Times New Roman"/>
          <w:b/>
          <w:sz w:val="24"/>
          <w:szCs w:val="24"/>
          <w:lang w:val="uk-UA"/>
        </w:rPr>
        <w:t>виповнюється шість років</w:t>
      </w:r>
    </w:p>
    <w:p w:rsidR="00AA3A7C" w:rsidRPr="00C52F4C" w:rsidRDefault="00AA3A7C" w:rsidP="00AA3A7C">
      <w:pPr>
        <w:spacing w:after="0" w:line="240" w:lineRule="auto"/>
        <w:ind w:right="-306"/>
        <w:rPr>
          <w:rFonts w:ascii="Times New Roman" w:hAnsi="Times New Roman" w:cs="Times New Roman"/>
          <w:b/>
          <w:sz w:val="24"/>
          <w:szCs w:val="24"/>
          <w:lang w:val="uk-UA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959"/>
        <w:gridCol w:w="2869"/>
        <w:gridCol w:w="1914"/>
        <w:gridCol w:w="1914"/>
        <w:gridCol w:w="1915"/>
      </w:tblGrid>
      <w:tr w:rsidR="0058654F" w:rsidRPr="00C52F4C" w:rsidTr="0058654F">
        <w:tc>
          <w:tcPr>
            <w:tcW w:w="959" w:type="dxa"/>
          </w:tcPr>
          <w:p w:rsidR="0058654F" w:rsidRPr="00C52F4C" w:rsidRDefault="0058654F" w:rsidP="0058654F">
            <w:pPr>
              <w:tabs>
                <w:tab w:val="center" w:pos="312"/>
              </w:tabs>
              <w:ind w:right="-306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52F4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2869" w:type="dxa"/>
          </w:tcPr>
          <w:p w:rsidR="0058654F" w:rsidRPr="00C52F4C" w:rsidRDefault="0058654F" w:rsidP="0058654F">
            <w:pPr>
              <w:ind w:right="-306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52F4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Прізвище, ім`я, по батькові</w:t>
            </w:r>
          </w:p>
          <w:p w:rsidR="0058654F" w:rsidRPr="00C52F4C" w:rsidRDefault="0058654F" w:rsidP="0058654F">
            <w:pPr>
              <w:ind w:right="-306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52F4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дитини (повністю)</w:t>
            </w:r>
          </w:p>
        </w:tc>
        <w:tc>
          <w:tcPr>
            <w:tcW w:w="1914" w:type="dxa"/>
          </w:tcPr>
          <w:p w:rsidR="0058654F" w:rsidRPr="00C52F4C" w:rsidRDefault="0058654F" w:rsidP="0058654F">
            <w:pPr>
              <w:tabs>
                <w:tab w:val="left" w:pos="195"/>
              </w:tabs>
              <w:ind w:right="-306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52F4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Дата народження</w:t>
            </w:r>
          </w:p>
        </w:tc>
        <w:tc>
          <w:tcPr>
            <w:tcW w:w="1914" w:type="dxa"/>
          </w:tcPr>
          <w:p w:rsidR="0058654F" w:rsidRPr="00C52F4C" w:rsidRDefault="0058654F" w:rsidP="00016348">
            <w:pPr>
              <w:tabs>
                <w:tab w:val="left" w:pos="195"/>
              </w:tabs>
              <w:ind w:right="-306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52F4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ab/>
            </w:r>
            <w:r w:rsidRPr="00C52F4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Місце  проживання</w:t>
            </w:r>
          </w:p>
          <w:p w:rsidR="0058654F" w:rsidRPr="00C52F4C" w:rsidRDefault="0058654F" w:rsidP="00016348">
            <w:pPr>
              <w:tabs>
                <w:tab w:val="left" w:pos="195"/>
              </w:tabs>
              <w:ind w:right="-306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52F4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або </w:t>
            </w:r>
          </w:p>
          <w:p w:rsidR="0058654F" w:rsidRPr="00C52F4C" w:rsidRDefault="0058654F" w:rsidP="00016348">
            <w:pPr>
              <w:tabs>
                <w:tab w:val="left" w:pos="195"/>
              </w:tabs>
              <w:ind w:right="-306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52F4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перебування</w:t>
            </w:r>
          </w:p>
        </w:tc>
        <w:tc>
          <w:tcPr>
            <w:tcW w:w="1915" w:type="dxa"/>
          </w:tcPr>
          <w:p w:rsidR="0058654F" w:rsidRPr="00C52F4C" w:rsidRDefault="0058654F" w:rsidP="00E52CC9">
            <w:pPr>
              <w:ind w:right="-306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52F4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Примітка</w:t>
            </w:r>
          </w:p>
        </w:tc>
      </w:tr>
      <w:tr w:rsidR="0058654F" w:rsidRPr="00C52F4C" w:rsidTr="0058654F">
        <w:tc>
          <w:tcPr>
            <w:tcW w:w="959" w:type="dxa"/>
          </w:tcPr>
          <w:p w:rsidR="0058654F" w:rsidRPr="00C52F4C" w:rsidRDefault="00250A93" w:rsidP="00E52CC9">
            <w:pPr>
              <w:ind w:right="-306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52F4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2869" w:type="dxa"/>
          </w:tcPr>
          <w:p w:rsidR="0058654F" w:rsidRPr="00C52F4C" w:rsidRDefault="00250A93" w:rsidP="00E52CC9">
            <w:pPr>
              <w:ind w:right="-306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52F4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914" w:type="dxa"/>
          </w:tcPr>
          <w:p w:rsidR="0058654F" w:rsidRPr="00C52F4C" w:rsidRDefault="00250A93" w:rsidP="00E52CC9">
            <w:pPr>
              <w:ind w:right="-306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52F4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914" w:type="dxa"/>
          </w:tcPr>
          <w:p w:rsidR="0058654F" w:rsidRPr="00C52F4C" w:rsidRDefault="00250A93" w:rsidP="00E52CC9">
            <w:pPr>
              <w:ind w:right="-306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52F4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1915" w:type="dxa"/>
          </w:tcPr>
          <w:p w:rsidR="0058654F" w:rsidRPr="00C52F4C" w:rsidRDefault="00250A93" w:rsidP="00E52CC9">
            <w:pPr>
              <w:ind w:right="-306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52F4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</w:tr>
      <w:tr w:rsidR="0058654F" w:rsidRPr="00C52F4C" w:rsidTr="0058654F">
        <w:tc>
          <w:tcPr>
            <w:tcW w:w="959" w:type="dxa"/>
          </w:tcPr>
          <w:p w:rsidR="0058654F" w:rsidRPr="00C52F4C" w:rsidRDefault="0058654F" w:rsidP="00E52CC9">
            <w:pPr>
              <w:ind w:right="-306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2869" w:type="dxa"/>
          </w:tcPr>
          <w:p w:rsidR="0058654F" w:rsidRPr="00C52F4C" w:rsidRDefault="0058654F" w:rsidP="00E52CC9">
            <w:pPr>
              <w:ind w:right="-306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914" w:type="dxa"/>
          </w:tcPr>
          <w:p w:rsidR="0058654F" w:rsidRPr="00C52F4C" w:rsidRDefault="0058654F" w:rsidP="00E52CC9">
            <w:pPr>
              <w:ind w:right="-306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914" w:type="dxa"/>
          </w:tcPr>
          <w:p w:rsidR="0058654F" w:rsidRPr="00C52F4C" w:rsidRDefault="0058654F" w:rsidP="00E52CC9">
            <w:pPr>
              <w:ind w:right="-306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915" w:type="dxa"/>
          </w:tcPr>
          <w:p w:rsidR="0058654F" w:rsidRPr="00C52F4C" w:rsidRDefault="0058654F" w:rsidP="00E52CC9">
            <w:pPr>
              <w:ind w:right="-306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</w:tr>
    </w:tbl>
    <w:p w:rsidR="00053856" w:rsidRPr="00C52F4C" w:rsidRDefault="00053856" w:rsidP="0058654F">
      <w:pPr>
        <w:ind w:right="-306" w:firstLine="708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611525" w:rsidRPr="00C52F4C" w:rsidRDefault="0058654F" w:rsidP="0058654F">
      <w:pPr>
        <w:ind w:right="-306" w:firstLine="708"/>
        <w:rPr>
          <w:rFonts w:ascii="Times New Roman" w:hAnsi="Times New Roman" w:cs="Times New Roman"/>
          <w:sz w:val="24"/>
          <w:szCs w:val="24"/>
          <w:lang w:val="uk-UA"/>
        </w:rPr>
      </w:pPr>
      <w:r w:rsidRPr="00C52F4C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Примітка: </w:t>
      </w:r>
      <w:r w:rsidRPr="00C52F4C">
        <w:rPr>
          <w:rFonts w:ascii="Times New Roman" w:hAnsi="Times New Roman" w:cs="Times New Roman"/>
          <w:sz w:val="24"/>
          <w:szCs w:val="24"/>
          <w:lang w:val="uk-UA"/>
        </w:rPr>
        <w:t>станом на 1 вересня 2018 року виповниться 6 років дітям, які народилися після 1 вересня 2011 року по 1 вересня 2012 року.</w:t>
      </w:r>
    </w:p>
    <w:p w:rsidR="00053856" w:rsidRDefault="00053856" w:rsidP="00053856">
      <w:pPr>
        <w:pStyle w:val="Iacaaiea"/>
        <w:rPr>
          <w:rFonts w:ascii="Times New Roman" w:hAnsi="Times New Roman"/>
          <w:b w:val="0"/>
          <w:sz w:val="24"/>
          <w:szCs w:val="24"/>
        </w:rPr>
      </w:pPr>
    </w:p>
    <w:p w:rsidR="00AA3A7C" w:rsidRDefault="00AA3A7C" w:rsidP="00053856">
      <w:pPr>
        <w:pStyle w:val="Iacaaiea"/>
        <w:rPr>
          <w:rFonts w:ascii="Times New Roman" w:hAnsi="Times New Roman"/>
          <w:b w:val="0"/>
          <w:sz w:val="24"/>
          <w:szCs w:val="24"/>
        </w:rPr>
      </w:pPr>
    </w:p>
    <w:p w:rsidR="00AA3A7C" w:rsidRPr="00C52F4C" w:rsidRDefault="00AA3A7C" w:rsidP="00053856">
      <w:pPr>
        <w:pStyle w:val="Iacaaiea"/>
        <w:rPr>
          <w:rFonts w:ascii="Times New Roman" w:hAnsi="Times New Roman"/>
          <w:b w:val="0"/>
          <w:sz w:val="24"/>
          <w:szCs w:val="24"/>
        </w:rPr>
      </w:pPr>
    </w:p>
    <w:p w:rsidR="00053856" w:rsidRPr="00C52F4C" w:rsidRDefault="00053856" w:rsidP="00053856">
      <w:pPr>
        <w:ind w:right="-306"/>
        <w:rPr>
          <w:rFonts w:ascii="Times New Roman" w:hAnsi="Times New Roman" w:cs="Times New Roman"/>
          <w:sz w:val="24"/>
          <w:szCs w:val="24"/>
          <w:lang w:val="uk-UA"/>
        </w:rPr>
      </w:pPr>
      <w:r w:rsidRPr="00C52F4C">
        <w:rPr>
          <w:rFonts w:ascii="Times New Roman" w:hAnsi="Times New Roman" w:cs="Times New Roman"/>
          <w:sz w:val="24"/>
          <w:szCs w:val="24"/>
          <w:lang w:val="uk-UA"/>
        </w:rPr>
        <w:t xml:space="preserve">Начальник  управління освіти                                                                         </w:t>
      </w:r>
      <w:r w:rsidR="00C52F4C">
        <w:rPr>
          <w:rFonts w:ascii="Times New Roman" w:hAnsi="Times New Roman" w:cs="Times New Roman"/>
          <w:sz w:val="24"/>
          <w:szCs w:val="24"/>
          <w:lang w:val="uk-UA"/>
        </w:rPr>
        <w:tab/>
        <w:t>Л.</w:t>
      </w:r>
      <w:r w:rsidRPr="00C52F4C">
        <w:rPr>
          <w:rFonts w:ascii="Times New Roman" w:hAnsi="Times New Roman" w:cs="Times New Roman"/>
          <w:sz w:val="24"/>
          <w:szCs w:val="24"/>
          <w:lang w:val="uk-UA"/>
        </w:rPr>
        <w:t>Тихончук</w:t>
      </w:r>
    </w:p>
    <w:p w:rsidR="00053856" w:rsidRPr="00C52F4C" w:rsidRDefault="00053856" w:rsidP="00053856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C52F4C" w:rsidRDefault="00053856" w:rsidP="00C52F4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C52F4C">
        <w:rPr>
          <w:rFonts w:ascii="Times New Roman" w:hAnsi="Times New Roman" w:cs="Times New Roman"/>
          <w:sz w:val="24"/>
          <w:szCs w:val="24"/>
          <w:lang w:val="uk-UA"/>
        </w:rPr>
        <w:t xml:space="preserve">Керуючий справами </w:t>
      </w:r>
    </w:p>
    <w:p w:rsidR="00053856" w:rsidRPr="00C52F4C" w:rsidRDefault="00C52F4C" w:rsidP="00C52F4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</w:t>
      </w:r>
      <w:r w:rsidR="00053856" w:rsidRPr="00C52F4C">
        <w:rPr>
          <w:rFonts w:ascii="Times New Roman" w:hAnsi="Times New Roman" w:cs="Times New Roman"/>
          <w:sz w:val="24"/>
          <w:szCs w:val="24"/>
          <w:lang w:val="uk-UA"/>
        </w:rPr>
        <w:t>икон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авчого </w:t>
      </w:r>
      <w:r w:rsidR="00053856" w:rsidRPr="00C52F4C">
        <w:rPr>
          <w:rFonts w:ascii="Times New Roman" w:hAnsi="Times New Roman" w:cs="Times New Roman"/>
          <w:sz w:val="24"/>
          <w:szCs w:val="24"/>
          <w:lang w:val="uk-UA"/>
        </w:rPr>
        <w:t>ком</w:t>
      </w:r>
      <w:r>
        <w:rPr>
          <w:rFonts w:ascii="Times New Roman" w:hAnsi="Times New Roman" w:cs="Times New Roman"/>
          <w:sz w:val="24"/>
          <w:szCs w:val="24"/>
          <w:lang w:val="uk-UA"/>
        </w:rPr>
        <w:t>ітет</w:t>
      </w:r>
      <w:r w:rsidR="00053856" w:rsidRPr="00C52F4C">
        <w:rPr>
          <w:rFonts w:ascii="Times New Roman" w:hAnsi="Times New Roman" w:cs="Times New Roman"/>
          <w:sz w:val="24"/>
          <w:szCs w:val="24"/>
          <w:lang w:val="uk-UA"/>
        </w:rPr>
        <w:t xml:space="preserve">у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  <w:t>В.</w:t>
      </w:r>
      <w:r w:rsidR="00053856" w:rsidRPr="00C52F4C">
        <w:rPr>
          <w:rFonts w:ascii="Times New Roman" w:hAnsi="Times New Roman" w:cs="Times New Roman"/>
          <w:sz w:val="24"/>
          <w:szCs w:val="24"/>
          <w:lang w:val="uk-UA"/>
        </w:rPr>
        <w:t>Рачук</w:t>
      </w:r>
    </w:p>
    <w:p w:rsidR="00053856" w:rsidRPr="00E52CC9" w:rsidRDefault="00053856" w:rsidP="00053856">
      <w:pPr>
        <w:pStyle w:val="1"/>
        <w:shd w:val="clear" w:color="auto" w:fill="auto"/>
        <w:spacing w:line="240" w:lineRule="auto"/>
        <w:ind w:firstLine="709"/>
        <w:rPr>
          <w:sz w:val="22"/>
          <w:szCs w:val="22"/>
          <w:lang w:val="uk-UA"/>
        </w:rPr>
      </w:pPr>
      <w:r w:rsidRPr="00E52CC9">
        <w:rPr>
          <w:sz w:val="22"/>
          <w:szCs w:val="22"/>
          <w:lang w:val="uk-UA"/>
        </w:rPr>
        <w:t xml:space="preserve">                                                                                                            </w:t>
      </w:r>
    </w:p>
    <w:p w:rsidR="00053856" w:rsidRPr="00910E32" w:rsidRDefault="00053856" w:rsidP="00053856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910E32">
        <w:rPr>
          <w:rFonts w:ascii="Times New Roman" w:hAnsi="Times New Roman" w:cs="Times New Roman"/>
          <w:lang w:val="uk-UA"/>
        </w:rPr>
        <w:t xml:space="preserve">      </w:t>
      </w:r>
    </w:p>
    <w:p w:rsidR="00053856" w:rsidRDefault="00053856" w:rsidP="00053856">
      <w:pPr>
        <w:spacing w:after="0"/>
        <w:rPr>
          <w:rFonts w:ascii="Times New Roman" w:hAnsi="Times New Roman" w:cs="Times New Roman"/>
          <w:lang w:val="uk-UA"/>
        </w:rPr>
      </w:pPr>
    </w:p>
    <w:p w:rsidR="00053856" w:rsidRDefault="00053856" w:rsidP="00053856">
      <w:pPr>
        <w:spacing w:after="0"/>
        <w:rPr>
          <w:rFonts w:ascii="Times New Roman" w:hAnsi="Times New Roman" w:cs="Times New Roman"/>
          <w:lang w:val="uk-UA"/>
        </w:rPr>
      </w:pPr>
    </w:p>
    <w:p w:rsidR="00053856" w:rsidRDefault="00053856" w:rsidP="00053856">
      <w:pPr>
        <w:spacing w:after="0"/>
        <w:rPr>
          <w:rFonts w:ascii="Times New Roman" w:hAnsi="Times New Roman" w:cs="Times New Roman"/>
          <w:lang w:val="uk-UA"/>
        </w:rPr>
      </w:pPr>
    </w:p>
    <w:p w:rsidR="00053856" w:rsidRDefault="00053856" w:rsidP="00053856">
      <w:pPr>
        <w:spacing w:after="0"/>
        <w:rPr>
          <w:rFonts w:ascii="Times New Roman" w:hAnsi="Times New Roman" w:cs="Times New Roman"/>
          <w:lang w:val="uk-UA"/>
        </w:rPr>
      </w:pPr>
    </w:p>
    <w:p w:rsidR="00053856" w:rsidRDefault="00053856" w:rsidP="00053856">
      <w:pPr>
        <w:spacing w:after="0"/>
        <w:rPr>
          <w:rFonts w:ascii="Times New Roman" w:hAnsi="Times New Roman" w:cs="Times New Roman"/>
          <w:lang w:val="uk-UA"/>
        </w:rPr>
      </w:pPr>
    </w:p>
    <w:p w:rsidR="00053856" w:rsidRDefault="00053856" w:rsidP="00053856">
      <w:pPr>
        <w:spacing w:after="0"/>
        <w:rPr>
          <w:rFonts w:ascii="Times New Roman" w:hAnsi="Times New Roman" w:cs="Times New Roman"/>
          <w:lang w:val="uk-UA"/>
        </w:rPr>
      </w:pPr>
    </w:p>
    <w:p w:rsidR="00053856" w:rsidRDefault="00053856" w:rsidP="00053856">
      <w:pPr>
        <w:spacing w:after="0"/>
        <w:rPr>
          <w:rFonts w:ascii="Times New Roman" w:hAnsi="Times New Roman" w:cs="Times New Roman"/>
          <w:lang w:val="uk-UA"/>
        </w:rPr>
      </w:pPr>
    </w:p>
    <w:p w:rsidR="00053856" w:rsidRDefault="00053856" w:rsidP="00053856">
      <w:pPr>
        <w:spacing w:after="0"/>
        <w:rPr>
          <w:rFonts w:ascii="Times New Roman" w:hAnsi="Times New Roman" w:cs="Times New Roman"/>
          <w:lang w:val="uk-UA"/>
        </w:rPr>
      </w:pPr>
      <w:bookmarkStart w:id="0" w:name="_GoBack"/>
      <w:bookmarkEnd w:id="0"/>
    </w:p>
    <w:p w:rsidR="00053856" w:rsidRDefault="00053856" w:rsidP="00053856">
      <w:pPr>
        <w:spacing w:after="0"/>
        <w:rPr>
          <w:rFonts w:ascii="Times New Roman" w:hAnsi="Times New Roman" w:cs="Times New Roman"/>
          <w:lang w:val="uk-UA"/>
        </w:rPr>
      </w:pPr>
    </w:p>
    <w:p w:rsidR="00053856" w:rsidRDefault="00053856" w:rsidP="00053856">
      <w:pPr>
        <w:spacing w:after="0"/>
        <w:rPr>
          <w:rFonts w:ascii="Times New Roman" w:hAnsi="Times New Roman" w:cs="Times New Roman"/>
          <w:lang w:val="uk-UA"/>
        </w:rPr>
      </w:pPr>
    </w:p>
    <w:p w:rsidR="00053856" w:rsidRDefault="00053856" w:rsidP="00053856">
      <w:pPr>
        <w:spacing w:after="0"/>
        <w:rPr>
          <w:rFonts w:ascii="Times New Roman" w:hAnsi="Times New Roman" w:cs="Times New Roman"/>
          <w:lang w:val="uk-UA"/>
        </w:rPr>
      </w:pPr>
    </w:p>
    <w:p w:rsidR="00053856" w:rsidRDefault="00053856" w:rsidP="00053856">
      <w:pPr>
        <w:spacing w:after="0"/>
        <w:rPr>
          <w:rFonts w:ascii="Times New Roman" w:hAnsi="Times New Roman" w:cs="Times New Roman"/>
          <w:lang w:val="uk-UA"/>
        </w:rPr>
      </w:pPr>
    </w:p>
    <w:p w:rsidR="00053856" w:rsidRDefault="00053856" w:rsidP="00053856">
      <w:pPr>
        <w:spacing w:after="0"/>
        <w:rPr>
          <w:rFonts w:ascii="Times New Roman" w:hAnsi="Times New Roman" w:cs="Times New Roman"/>
          <w:lang w:val="uk-UA"/>
        </w:rPr>
      </w:pPr>
    </w:p>
    <w:p w:rsidR="00AA3A7C" w:rsidRDefault="00AA3A7C" w:rsidP="00053856">
      <w:pPr>
        <w:spacing w:after="0"/>
        <w:rPr>
          <w:rFonts w:ascii="Times New Roman" w:hAnsi="Times New Roman" w:cs="Times New Roman"/>
          <w:lang w:val="uk-UA"/>
        </w:rPr>
      </w:pPr>
    </w:p>
    <w:p w:rsidR="00AA3A7C" w:rsidRDefault="00AA3A7C" w:rsidP="00053856">
      <w:pPr>
        <w:spacing w:after="0"/>
        <w:rPr>
          <w:rFonts w:ascii="Times New Roman" w:hAnsi="Times New Roman" w:cs="Times New Roman"/>
          <w:lang w:val="uk-UA"/>
        </w:rPr>
      </w:pPr>
    </w:p>
    <w:p w:rsidR="00AA3A7C" w:rsidRDefault="00AA3A7C" w:rsidP="00053856">
      <w:pPr>
        <w:spacing w:after="0"/>
        <w:rPr>
          <w:rFonts w:ascii="Times New Roman" w:hAnsi="Times New Roman" w:cs="Times New Roman"/>
          <w:lang w:val="uk-UA"/>
        </w:rPr>
      </w:pPr>
    </w:p>
    <w:p w:rsidR="00AA3A7C" w:rsidRDefault="00AA3A7C" w:rsidP="00053856">
      <w:pPr>
        <w:spacing w:after="0"/>
        <w:rPr>
          <w:rFonts w:ascii="Times New Roman" w:hAnsi="Times New Roman" w:cs="Times New Roman"/>
          <w:lang w:val="uk-UA"/>
        </w:rPr>
      </w:pPr>
    </w:p>
    <w:p w:rsidR="00AA3A7C" w:rsidRDefault="00AA3A7C" w:rsidP="00053856">
      <w:pPr>
        <w:spacing w:after="0"/>
        <w:rPr>
          <w:rFonts w:ascii="Times New Roman" w:hAnsi="Times New Roman" w:cs="Times New Roman"/>
          <w:lang w:val="uk-UA"/>
        </w:rPr>
      </w:pPr>
    </w:p>
    <w:p w:rsidR="00AA3A7C" w:rsidRPr="00910E32" w:rsidRDefault="00AA3A7C" w:rsidP="00053856">
      <w:pPr>
        <w:spacing w:after="0"/>
        <w:rPr>
          <w:rFonts w:ascii="Times New Roman" w:hAnsi="Times New Roman" w:cs="Times New Roman"/>
          <w:lang w:val="uk-UA"/>
        </w:rPr>
      </w:pPr>
    </w:p>
    <w:p w:rsidR="00053856" w:rsidRPr="00910E32" w:rsidRDefault="00053856" w:rsidP="00053856">
      <w:pPr>
        <w:spacing w:after="0"/>
        <w:rPr>
          <w:rFonts w:ascii="Times New Roman" w:hAnsi="Times New Roman" w:cs="Times New Roman"/>
          <w:lang w:val="uk-UA"/>
        </w:rPr>
      </w:pPr>
    </w:p>
    <w:p w:rsidR="00053856" w:rsidRPr="00910E32" w:rsidRDefault="00053856" w:rsidP="00053856">
      <w:pPr>
        <w:spacing w:after="0"/>
        <w:rPr>
          <w:rFonts w:ascii="Times New Roman" w:hAnsi="Times New Roman" w:cs="Times New Roman"/>
          <w:lang w:val="uk-UA"/>
        </w:rPr>
      </w:pPr>
      <w:r w:rsidRPr="00910E32">
        <w:rPr>
          <w:rFonts w:ascii="Times New Roman" w:hAnsi="Times New Roman" w:cs="Times New Roman"/>
          <w:lang w:val="uk-UA"/>
        </w:rPr>
        <w:t>Виконав</w:t>
      </w:r>
      <w:r>
        <w:rPr>
          <w:rFonts w:ascii="Times New Roman" w:hAnsi="Times New Roman" w:cs="Times New Roman"/>
          <w:lang w:val="uk-UA"/>
        </w:rPr>
        <w:t>е</w:t>
      </w:r>
      <w:r w:rsidRPr="00910E32">
        <w:rPr>
          <w:rFonts w:ascii="Times New Roman" w:hAnsi="Times New Roman" w:cs="Times New Roman"/>
          <w:lang w:val="uk-UA"/>
        </w:rPr>
        <w:t>ц</w:t>
      </w:r>
      <w:r>
        <w:rPr>
          <w:rFonts w:ascii="Times New Roman" w:hAnsi="Times New Roman" w:cs="Times New Roman"/>
          <w:lang w:val="uk-UA"/>
        </w:rPr>
        <w:t>ь</w:t>
      </w:r>
      <w:r w:rsidRPr="00910E32">
        <w:rPr>
          <w:rFonts w:ascii="Times New Roman" w:hAnsi="Times New Roman" w:cs="Times New Roman"/>
          <w:lang w:val="uk-UA"/>
        </w:rPr>
        <w:t xml:space="preserve">: головний спеціаліст управління освіти                                 </w:t>
      </w:r>
      <w:r>
        <w:rPr>
          <w:rFonts w:ascii="Times New Roman" w:hAnsi="Times New Roman" w:cs="Times New Roman"/>
          <w:lang w:val="uk-UA"/>
        </w:rPr>
        <w:t xml:space="preserve">   </w:t>
      </w:r>
      <w:r w:rsidRPr="00910E32">
        <w:rPr>
          <w:rFonts w:ascii="Times New Roman" w:hAnsi="Times New Roman" w:cs="Times New Roman"/>
          <w:lang w:val="uk-UA"/>
        </w:rPr>
        <w:t xml:space="preserve">      Л.Басистюк</w:t>
      </w:r>
    </w:p>
    <w:p w:rsidR="00053856" w:rsidRPr="00910E32" w:rsidRDefault="00053856" w:rsidP="00053856">
      <w:pPr>
        <w:spacing w:after="0"/>
        <w:rPr>
          <w:rFonts w:ascii="Times New Roman" w:hAnsi="Times New Roman" w:cs="Times New Roman"/>
          <w:lang w:val="uk-UA"/>
        </w:rPr>
      </w:pPr>
    </w:p>
    <w:p w:rsidR="00053856" w:rsidRPr="00910E32" w:rsidRDefault="00053856" w:rsidP="00053856">
      <w:pPr>
        <w:spacing w:after="0"/>
        <w:rPr>
          <w:rFonts w:ascii="Times New Roman" w:hAnsi="Times New Roman" w:cs="Times New Roman"/>
          <w:sz w:val="24"/>
          <w:lang w:val="uk-UA"/>
        </w:rPr>
      </w:pPr>
    </w:p>
    <w:p w:rsidR="00053856" w:rsidRPr="00910E32" w:rsidRDefault="00053856" w:rsidP="00053856">
      <w:pPr>
        <w:spacing w:after="0"/>
        <w:rPr>
          <w:rFonts w:ascii="Times New Roman" w:hAnsi="Times New Roman" w:cs="Times New Roman"/>
          <w:lang w:val="uk-UA"/>
        </w:rPr>
      </w:pPr>
      <w:r w:rsidRPr="00910E32">
        <w:rPr>
          <w:rFonts w:ascii="Times New Roman" w:hAnsi="Times New Roman" w:cs="Times New Roman"/>
          <w:lang w:val="uk-UA"/>
        </w:rPr>
        <w:t xml:space="preserve">                    </w:t>
      </w:r>
    </w:p>
    <w:p w:rsidR="00053856" w:rsidRPr="00910E32" w:rsidRDefault="00053856" w:rsidP="00053856">
      <w:pPr>
        <w:spacing w:after="0"/>
        <w:rPr>
          <w:rFonts w:ascii="Times New Roman" w:hAnsi="Times New Roman" w:cs="Times New Roman"/>
          <w:lang w:val="uk-UA"/>
        </w:rPr>
      </w:pPr>
    </w:p>
    <w:p w:rsidR="00053856" w:rsidRPr="00910E32" w:rsidRDefault="00053856" w:rsidP="00053856">
      <w:pPr>
        <w:spacing w:after="0"/>
        <w:rPr>
          <w:rFonts w:ascii="Times New Roman" w:hAnsi="Times New Roman" w:cs="Times New Roman"/>
          <w:lang w:val="uk-UA"/>
        </w:rPr>
      </w:pPr>
    </w:p>
    <w:p w:rsidR="00053856" w:rsidRPr="00910E32" w:rsidRDefault="00053856" w:rsidP="00053856">
      <w:pPr>
        <w:spacing w:after="0"/>
        <w:rPr>
          <w:rFonts w:ascii="Times New Roman" w:hAnsi="Times New Roman" w:cs="Times New Roman"/>
          <w:lang w:val="uk-UA"/>
        </w:rPr>
      </w:pPr>
      <w:r w:rsidRPr="00910E32">
        <w:rPr>
          <w:rFonts w:ascii="Times New Roman" w:hAnsi="Times New Roman" w:cs="Times New Roman"/>
          <w:lang w:val="uk-UA"/>
        </w:rPr>
        <w:t>ЗАВІЗОВАНО:</w:t>
      </w:r>
    </w:p>
    <w:p w:rsidR="00053856" w:rsidRPr="00910E32" w:rsidRDefault="00053856" w:rsidP="00053856">
      <w:pPr>
        <w:spacing w:after="0"/>
        <w:rPr>
          <w:rFonts w:ascii="Times New Roman" w:hAnsi="Times New Roman" w:cs="Times New Roman"/>
          <w:lang w:val="uk-UA"/>
        </w:rPr>
      </w:pPr>
    </w:p>
    <w:p w:rsidR="00053856" w:rsidRPr="00910E32" w:rsidRDefault="00053856" w:rsidP="00053856">
      <w:pPr>
        <w:spacing w:after="0"/>
        <w:rPr>
          <w:rFonts w:ascii="Times New Roman" w:hAnsi="Times New Roman" w:cs="Times New Roman"/>
          <w:lang w:val="uk-UA"/>
        </w:rPr>
      </w:pPr>
      <w:r w:rsidRPr="00910E32">
        <w:rPr>
          <w:rFonts w:ascii="Times New Roman" w:hAnsi="Times New Roman" w:cs="Times New Roman"/>
          <w:lang w:val="uk-UA"/>
        </w:rPr>
        <w:t xml:space="preserve">     </w:t>
      </w:r>
    </w:p>
    <w:p w:rsidR="00053856" w:rsidRPr="00910E32" w:rsidRDefault="00053856" w:rsidP="00053856">
      <w:pPr>
        <w:spacing w:after="0"/>
        <w:rPr>
          <w:rFonts w:ascii="Times New Roman" w:hAnsi="Times New Roman" w:cs="Times New Roman"/>
          <w:lang w:val="uk-UA"/>
        </w:rPr>
      </w:pPr>
      <w:r w:rsidRPr="00910E32">
        <w:rPr>
          <w:rFonts w:ascii="Times New Roman" w:hAnsi="Times New Roman" w:cs="Times New Roman"/>
          <w:lang w:val="uk-UA"/>
        </w:rPr>
        <w:t xml:space="preserve">      Заступник міського голови                                                                                Н.Стасюк</w:t>
      </w:r>
    </w:p>
    <w:p w:rsidR="00053856" w:rsidRPr="00910E32" w:rsidRDefault="00053856" w:rsidP="00053856">
      <w:pPr>
        <w:spacing w:after="0"/>
        <w:rPr>
          <w:rFonts w:ascii="Times New Roman" w:hAnsi="Times New Roman" w:cs="Times New Roman"/>
          <w:lang w:val="uk-UA"/>
        </w:rPr>
      </w:pPr>
    </w:p>
    <w:p w:rsidR="00053856" w:rsidRDefault="00053856" w:rsidP="00053856">
      <w:pPr>
        <w:spacing w:after="0"/>
        <w:rPr>
          <w:rFonts w:ascii="Times New Roman" w:hAnsi="Times New Roman" w:cs="Times New Roman"/>
          <w:lang w:val="uk-UA"/>
        </w:rPr>
      </w:pPr>
      <w:r w:rsidRPr="00910E32">
        <w:rPr>
          <w:rFonts w:ascii="Times New Roman" w:hAnsi="Times New Roman" w:cs="Times New Roman"/>
          <w:lang w:val="uk-UA"/>
        </w:rPr>
        <w:t xml:space="preserve">      Начальник управління освіти                                                                            Л.Тихончук</w:t>
      </w:r>
    </w:p>
    <w:p w:rsidR="00053856" w:rsidRDefault="00053856" w:rsidP="00053856">
      <w:pPr>
        <w:spacing w:after="0"/>
        <w:rPr>
          <w:rFonts w:ascii="Times New Roman" w:hAnsi="Times New Roman" w:cs="Times New Roman"/>
          <w:lang w:val="uk-UA"/>
        </w:rPr>
      </w:pPr>
    </w:p>
    <w:p w:rsidR="00053856" w:rsidRPr="00910E32" w:rsidRDefault="00053856" w:rsidP="00053856">
      <w:pPr>
        <w:spacing w:after="0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      </w:t>
      </w:r>
      <w:proofErr w:type="spellStart"/>
      <w:r>
        <w:rPr>
          <w:rFonts w:ascii="Times New Roman" w:hAnsi="Times New Roman" w:cs="Times New Roman"/>
          <w:lang w:val="uk-UA"/>
        </w:rPr>
        <w:t>Наччальник</w:t>
      </w:r>
      <w:proofErr w:type="spellEnd"/>
      <w:r>
        <w:rPr>
          <w:rFonts w:ascii="Times New Roman" w:hAnsi="Times New Roman" w:cs="Times New Roman"/>
          <w:lang w:val="uk-UA"/>
        </w:rPr>
        <w:t xml:space="preserve"> служби у справах дітей                                                                 К.Купрацевич</w:t>
      </w:r>
    </w:p>
    <w:p w:rsidR="00053856" w:rsidRPr="00910E32" w:rsidRDefault="00053856" w:rsidP="00053856">
      <w:pPr>
        <w:spacing w:after="0"/>
        <w:rPr>
          <w:rFonts w:ascii="Times New Roman" w:hAnsi="Times New Roman" w:cs="Times New Roman"/>
          <w:lang w:val="uk-UA"/>
        </w:rPr>
      </w:pPr>
      <w:r w:rsidRPr="00910E32">
        <w:rPr>
          <w:rFonts w:ascii="Times New Roman" w:hAnsi="Times New Roman" w:cs="Times New Roman"/>
          <w:lang w:val="uk-UA"/>
        </w:rPr>
        <w:t xml:space="preserve">      </w:t>
      </w:r>
    </w:p>
    <w:p w:rsidR="00053856" w:rsidRPr="00910E32" w:rsidRDefault="00053856" w:rsidP="00053856">
      <w:pPr>
        <w:spacing w:after="0"/>
        <w:rPr>
          <w:rFonts w:ascii="Times New Roman" w:hAnsi="Times New Roman" w:cs="Times New Roman"/>
          <w:lang w:val="uk-UA"/>
        </w:rPr>
      </w:pPr>
      <w:r w:rsidRPr="00910E32">
        <w:rPr>
          <w:rFonts w:ascii="Times New Roman" w:hAnsi="Times New Roman" w:cs="Times New Roman"/>
          <w:lang w:val="uk-UA"/>
        </w:rPr>
        <w:t xml:space="preserve">      Начальник юридичного відділу                                                                         Г.Бабась</w:t>
      </w:r>
    </w:p>
    <w:p w:rsidR="00053856" w:rsidRPr="00910E32" w:rsidRDefault="00053856" w:rsidP="00053856">
      <w:pPr>
        <w:spacing w:after="0"/>
        <w:rPr>
          <w:rFonts w:ascii="Times New Roman" w:hAnsi="Times New Roman" w:cs="Times New Roman"/>
          <w:lang w:val="uk-UA"/>
        </w:rPr>
      </w:pPr>
    </w:p>
    <w:p w:rsidR="00053856" w:rsidRPr="00910E32" w:rsidRDefault="00053856" w:rsidP="00053856">
      <w:pPr>
        <w:spacing w:after="0"/>
        <w:rPr>
          <w:rFonts w:ascii="Times New Roman" w:hAnsi="Times New Roman" w:cs="Times New Roman"/>
          <w:lang w:val="uk-UA"/>
        </w:rPr>
      </w:pPr>
      <w:r w:rsidRPr="00910E32">
        <w:rPr>
          <w:rFonts w:ascii="Times New Roman" w:hAnsi="Times New Roman" w:cs="Times New Roman"/>
          <w:lang w:val="uk-UA"/>
        </w:rPr>
        <w:t xml:space="preserve">      Керуючий справами міськвиконкому                                                               В.Рачук</w:t>
      </w:r>
    </w:p>
    <w:p w:rsidR="00053856" w:rsidRPr="00910E32" w:rsidRDefault="00053856" w:rsidP="00053856">
      <w:pPr>
        <w:spacing w:after="0"/>
        <w:ind w:right="-306" w:firstLine="708"/>
        <w:rPr>
          <w:rFonts w:ascii="Times New Roman" w:hAnsi="Times New Roman" w:cs="Times New Roman"/>
          <w:lang w:val="uk-UA"/>
        </w:rPr>
      </w:pPr>
    </w:p>
    <w:p w:rsidR="00053856" w:rsidRDefault="00053856" w:rsidP="00053856">
      <w:pPr>
        <w:ind w:right="-306" w:firstLine="708"/>
        <w:rPr>
          <w:rFonts w:ascii="Times New Roman" w:hAnsi="Times New Roman"/>
          <w:lang w:val="uk-UA"/>
        </w:rPr>
      </w:pPr>
    </w:p>
    <w:p w:rsidR="00053856" w:rsidRDefault="00053856" w:rsidP="00053856">
      <w:pPr>
        <w:ind w:right="-306" w:firstLine="708"/>
        <w:rPr>
          <w:rFonts w:ascii="Times New Roman" w:hAnsi="Times New Roman"/>
          <w:lang w:val="uk-UA"/>
        </w:rPr>
      </w:pPr>
    </w:p>
    <w:p w:rsidR="00E52CC9" w:rsidRPr="00E52CC9" w:rsidRDefault="00E52CC9" w:rsidP="00E52CC9">
      <w:pPr>
        <w:pStyle w:val="1"/>
        <w:shd w:val="clear" w:color="auto" w:fill="auto"/>
        <w:spacing w:line="240" w:lineRule="auto"/>
        <w:ind w:firstLine="709"/>
        <w:rPr>
          <w:sz w:val="22"/>
          <w:szCs w:val="22"/>
          <w:lang w:val="uk-UA"/>
        </w:rPr>
      </w:pPr>
      <w:r w:rsidRPr="00E52CC9">
        <w:rPr>
          <w:sz w:val="22"/>
          <w:szCs w:val="22"/>
          <w:lang w:val="uk-UA"/>
        </w:rPr>
        <w:t xml:space="preserve">                                                                                                            </w:t>
      </w:r>
    </w:p>
    <w:p w:rsidR="00910E32" w:rsidRDefault="00910E32" w:rsidP="00910E32">
      <w:pPr>
        <w:ind w:right="-306" w:firstLine="708"/>
        <w:rPr>
          <w:lang w:val="uk-UA"/>
        </w:rPr>
      </w:pPr>
    </w:p>
    <w:p w:rsidR="000F4D8E" w:rsidRDefault="000F4D8E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0F4D8E" w:rsidRDefault="000F4D8E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C25795" w:rsidRDefault="000F4D8E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0F4D8E">
        <w:rPr>
          <w:rFonts w:ascii="Times New Roman" w:hAnsi="Times New Roman" w:cs="Times New Roman"/>
          <w:sz w:val="28"/>
          <w:szCs w:val="28"/>
          <w:lang w:val="uk-UA"/>
        </w:rPr>
        <w:t>Розсилка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BA7424" w:rsidRDefault="00BA7424" w:rsidP="00BA7424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1.С</w:t>
      </w:r>
      <w:r w:rsidRPr="00BA7424">
        <w:rPr>
          <w:rFonts w:ascii="Times New Roman" w:hAnsi="Times New Roman" w:cs="Times New Roman"/>
          <w:sz w:val="24"/>
          <w:szCs w:val="24"/>
          <w:lang w:val="uk-UA"/>
        </w:rPr>
        <w:t>лужбі у справах дітей</w:t>
      </w:r>
    </w:p>
    <w:p w:rsidR="000F4D8E" w:rsidRPr="00BA7424" w:rsidRDefault="00BA7424" w:rsidP="00BA7424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2.</w:t>
      </w:r>
      <w:r w:rsidR="000F4D8E" w:rsidRPr="00BA7424">
        <w:rPr>
          <w:rFonts w:ascii="Times New Roman" w:hAnsi="Times New Roman" w:cs="Times New Roman"/>
          <w:sz w:val="24"/>
          <w:szCs w:val="24"/>
          <w:lang w:val="uk-UA"/>
        </w:rPr>
        <w:t xml:space="preserve">Шепетівському </w:t>
      </w:r>
      <w:proofErr w:type="spellStart"/>
      <w:r w:rsidR="000F4D8E" w:rsidRPr="00BA7424">
        <w:rPr>
          <w:rFonts w:ascii="Times New Roman" w:hAnsi="Times New Roman" w:cs="Times New Roman"/>
          <w:sz w:val="24"/>
          <w:szCs w:val="24"/>
          <w:lang w:val="uk-UA"/>
        </w:rPr>
        <w:t>міськрайонному</w:t>
      </w:r>
      <w:proofErr w:type="spellEnd"/>
      <w:r w:rsidR="000F4D8E" w:rsidRPr="00BA7424">
        <w:rPr>
          <w:rFonts w:ascii="Times New Roman" w:hAnsi="Times New Roman" w:cs="Times New Roman"/>
          <w:sz w:val="24"/>
          <w:szCs w:val="24"/>
          <w:lang w:val="uk-UA"/>
        </w:rPr>
        <w:t xml:space="preserve"> відділу Державної ре</w:t>
      </w:r>
      <w:r>
        <w:rPr>
          <w:rFonts w:ascii="Times New Roman" w:hAnsi="Times New Roman" w:cs="Times New Roman"/>
          <w:sz w:val="24"/>
          <w:szCs w:val="24"/>
          <w:lang w:val="uk-UA"/>
        </w:rPr>
        <w:t>єстрації актів цивільного стану;</w:t>
      </w:r>
    </w:p>
    <w:p w:rsidR="000F4D8E" w:rsidRPr="00BA7424" w:rsidRDefault="00BA7424" w:rsidP="00BA7424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3.ЦНАП;</w:t>
      </w:r>
      <w:r w:rsidR="000F4D8E" w:rsidRPr="00BA742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0F4D8E" w:rsidRPr="00BA7424" w:rsidRDefault="00BA7424" w:rsidP="000F4D8E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4.</w:t>
      </w:r>
      <w:r w:rsidR="000F4D8E" w:rsidRPr="00BA7424">
        <w:rPr>
          <w:rFonts w:ascii="Times New Roman" w:hAnsi="Times New Roman" w:cs="Times New Roman"/>
          <w:sz w:val="24"/>
          <w:szCs w:val="24"/>
          <w:lang w:val="uk-UA"/>
        </w:rPr>
        <w:t>Шепетівському відділу з пита</w:t>
      </w:r>
      <w:r>
        <w:rPr>
          <w:rFonts w:ascii="Times New Roman" w:hAnsi="Times New Roman" w:cs="Times New Roman"/>
          <w:sz w:val="24"/>
          <w:szCs w:val="24"/>
          <w:lang w:val="uk-UA"/>
        </w:rPr>
        <w:t>нь реєстрації місця проживання;</w:t>
      </w:r>
    </w:p>
    <w:p w:rsidR="000F4D8E" w:rsidRPr="00BA7424" w:rsidRDefault="00BA7424" w:rsidP="000F4D8E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5.</w:t>
      </w:r>
      <w:r w:rsidR="000F4D8E" w:rsidRPr="00BA7424">
        <w:rPr>
          <w:rFonts w:ascii="Times New Roman" w:hAnsi="Times New Roman" w:cs="Times New Roman"/>
          <w:sz w:val="24"/>
          <w:szCs w:val="24"/>
          <w:lang w:val="uk-UA"/>
        </w:rPr>
        <w:t>ПП «Управлінська компанія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«Житлофонд»;</w:t>
      </w:r>
    </w:p>
    <w:p w:rsidR="000F4D8E" w:rsidRPr="00BA7424" w:rsidRDefault="000F4D8E" w:rsidP="000F4D8E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A742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A7424">
        <w:rPr>
          <w:rFonts w:ascii="Times New Roman" w:hAnsi="Times New Roman" w:cs="Times New Roman"/>
          <w:sz w:val="24"/>
          <w:szCs w:val="24"/>
          <w:lang w:val="uk-UA"/>
        </w:rPr>
        <w:t>6.П</w:t>
      </w:r>
      <w:r w:rsidRPr="00BA7424">
        <w:rPr>
          <w:rFonts w:ascii="Times New Roman" w:hAnsi="Times New Roman" w:cs="Times New Roman"/>
          <w:sz w:val="24"/>
          <w:szCs w:val="24"/>
          <w:lang w:val="uk-UA"/>
        </w:rPr>
        <w:t>П «Управлінська компанія «</w:t>
      </w:r>
      <w:proofErr w:type="spellStart"/>
      <w:r w:rsidRPr="00BA7424">
        <w:rPr>
          <w:rFonts w:ascii="Times New Roman" w:hAnsi="Times New Roman" w:cs="Times New Roman"/>
          <w:sz w:val="24"/>
          <w:szCs w:val="24"/>
          <w:lang w:val="uk-UA"/>
        </w:rPr>
        <w:t>Управдом</w:t>
      </w:r>
      <w:proofErr w:type="spellEnd"/>
      <w:r w:rsidRPr="00BA7424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="00BA7424">
        <w:rPr>
          <w:rFonts w:ascii="Times New Roman" w:hAnsi="Times New Roman" w:cs="Times New Roman"/>
          <w:sz w:val="24"/>
          <w:szCs w:val="24"/>
          <w:lang w:val="uk-UA"/>
        </w:rPr>
        <w:t>;</w:t>
      </w:r>
      <w:r w:rsidRPr="00BA742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0F4D8E" w:rsidRPr="00BA7424" w:rsidRDefault="00BA7424" w:rsidP="000F4D8E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7.К</w:t>
      </w:r>
      <w:r w:rsidR="000F4D8E" w:rsidRPr="00BA7424">
        <w:rPr>
          <w:rFonts w:ascii="Times New Roman" w:hAnsi="Times New Roman" w:cs="Times New Roman"/>
          <w:sz w:val="24"/>
          <w:szCs w:val="24"/>
          <w:lang w:val="uk-UA"/>
        </w:rPr>
        <w:t>вартальним комітетам міста</w:t>
      </w:r>
      <w:r>
        <w:rPr>
          <w:rFonts w:ascii="Times New Roman" w:hAnsi="Times New Roman" w:cs="Times New Roman"/>
          <w:sz w:val="24"/>
          <w:szCs w:val="24"/>
          <w:lang w:val="uk-UA"/>
        </w:rPr>
        <w:t>;</w:t>
      </w:r>
      <w:r w:rsidR="000F4D8E" w:rsidRPr="00BA742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0F4D8E" w:rsidRPr="00BA7424" w:rsidRDefault="00BA7424" w:rsidP="000F4D8E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8.</w:t>
      </w:r>
      <w:r w:rsidR="000F4D8E" w:rsidRPr="00BA7424">
        <w:rPr>
          <w:rFonts w:ascii="Times New Roman" w:hAnsi="Times New Roman" w:cs="Times New Roman"/>
          <w:sz w:val="24"/>
          <w:szCs w:val="24"/>
          <w:lang w:val="uk-UA"/>
        </w:rPr>
        <w:t>Шепетівському Центру ПМСД</w:t>
      </w:r>
      <w:r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0F4D8E" w:rsidRPr="00BA7424" w:rsidRDefault="00BA7424" w:rsidP="00BA7424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9.</w:t>
      </w:r>
      <w:r w:rsidR="000F4D8E" w:rsidRPr="00BA7424">
        <w:rPr>
          <w:rFonts w:ascii="Times New Roman" w:hAnsi="Times New Roman" w:cs="Times New Roman"/>
          <w:sz w:val="24"/>
          <w:szCs w:val="24"/>
          <w:lang w:val="uk-UA"/>
        </w:rPr>
        <w:t>Шепетівському відділу поліції ГУНП в Хмельницькій област</w:t>
      </w:r>
      <w:r>
        <w:rPr>
          <w:rFonts w:ascii="Times New Roman" w:hAnsi="Times New Roman" w:cs="Times New Roman"/>
          <w:sz w:val="24"/>
          <w:szCs w:val="24"/>
          <w:lang w:val="uk-UA"/>
        </w:rPr>
        <w:t>і</w:t>
      </w:r>
    </w:p>
    <w:p w:rsidR="000F4D8E" w:rsidRPr="00BA7424" w:rsidRDefault="000F4D8E" w:rsidP="00BA7424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BA742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C1B50">
        <w:rPr>
          <w:rFonts w:ascii="Times New Roman" w:hAnsi="Times New Roman" w:cs="Times New Roman"/>
          <w:sz w:val="24"/>
          <w:szCs w:val="24"/>
          <w:lang w:val="uk-UA"/>
        </w:rPr>
        <w:t>10.Міському Центру СССДМ;</w:t>
      </w:r>
    </w:p>
    <w:p w:rsidR="000F4D8E" w:rsidRPr="00BA7424" w:rsidRDefault="000F4D8E" w:rsidP="00BA7424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BA742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C1B50">
        <w:rPr>
          <w:rFonts w:ascii="Times New Roman" w:hAnsi="Times New Roman" w:cs="Times New Roman"/>
          <w:sz w:val="24"/>
          <w:szCs w:val="24"/>
          <w:lang w:val="uk-UA"/>
        </w:rPr>
        <w:t>11.У</w:t>
      </w:r>
      <w:r w:rsidRPr="00BA7424">
        <w:rPr>
          <w:rFonts w:ascii="Times New Roman" w:hAnsi="Times New Roman" w:cs="Times New Roman"/>
          <w:sz w:val="24"/>
          <w:szCs w:val="24"/>
          <w:lang w:val="uk-UA"/>
        </w:rPr>
        <w:t>правлінн</w:t>
      </w:r>
      <w:r w:rsidR="004C1B50">
        <w:rPr>
          <w:rFonts w:ascii="Times New Roman" w:hAnsi="Times New Roman" w:cs="Times New Roman"/>
          <w:sz w:val="24"/>
          <w:szCs w:val="24"/>
          <w:lang w:val="uk-UA"/>
        </w:rPr>
        <w:t>ю</w:t>
      </w:r>
      <w:r w:rsidRPr="00BA7424">
        <w:rPr>
          <w:rFonts w:ascii="Times New Roman" w:hAnsi="Times New Roman" w:cs="Times New Roman"/>
          <w:sz w:val="24"/>
          <w:szCs w:val="24"/>
          <w:lang w:val="uk-UA"/>
        </w:rPr>
        <w:t xml:space="preserve"> у справах сім`ї, молоді та спорту</w:t>
      </w:r>
    </w:p>
    <w:sectPr w:rsidR="000F4D8E" w:rsidRPr="00BA7424" w:rsidSect="00C52F4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366B12"/>
    <w:multiLevelType w:val="hybridMultilevel"/>
    <w:tmpl w:val="488C8DC0"/>
    <w:lvl w:ilvl="0" w:tplc="81FE614E">
      <w:start w:val="2"/>
      <w:numFmt w:val="decimal"/>
      <w:lvlText w:val="%1."/>
      <w:lvlJc w:val="left"/>
      <w:pPr>
        <w:tabs>
          <w:tab w:val="num" w:pos="1560"/>
        </w:tabs>
        <w:ind w:left="15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AA56A04"/>
    <w:multiLevelType w:val="hybridMultilevel"/>
    <w:tmpl w:val="C804CD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28B5B94"/>
    <w:multiLevelType w:val="hybridMultilevel"/>
    <w:tmpl w:val="DE8664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10E32"/>
    <w:rsid w:val="000049A6"/>
    <w:rsid w:val="00034A41"/>
    <w:rsid w:val="00053856"/>
    <w:rsid w:val="000D4552"/>
    <w:rsid w:val="000F4D8E"/>
    <w:rsid w:val="000F64C3"/>
    <w:rsid w:val="00114851"/>
    <w:rsid w:val="00250A93"/>
    <w:rsid w:val="00267C37"/>
    <w:rsid w:val="002D479F"/>
    <w:rsid w:val="003B71A0"/>
    <w:rsid w:val="00425505"/>
    <w:rsid w:val="00427F4C"/>
    <w:rsid w:val="00430143"/>
    <w:rsid w:val="004A5BA7"/>
    <w:rsid w:val="004B29E3"/>
    <w:rsid w:val="004C1B50"/>
    <w:rsid w:val="00582F38"/>
    <w:rsid w:val="0058654F"/>
    <w:rsid w:val="005A428A"/>
    <w:rsid w:val="005D78C0"/>
    <w:rsid w:val="00611525"/>
    <w:rsid w:val="006460BB"/>
    <w:rsid w:val="00712506"/>
    <w:rsid w:val="008C76BB"/>
    <w:rsid w:val="00910E32"/>
    <w:rsid w:val="00960E9A"/>
    <w:rsid w:val="00A66784"/>
    <w:rsid w:val="00A80D66"/>
    <w:rsid w:val="00AA3A7C"/>
    <w:rsid w:val="00AD2BD9"/>
    <w:rsid w:val="00AD71B7"/>
    <w:rsid w:val="00AE6398"/>
    <w:rsid w:val="00AF21B3"/>
    <w:rsid w:val="00BA7424"/>
    <w:rsid w:val="00BB590C"/>
    <w:rsid w:val="00BE4BF0"/>
    <w:rsid w:val="00BF2EB5"/>
    <w:rsid w:val="00C11850"/>
    <w:rsid w:val="00C25795"/>
    <w:rsid w:val="00C52F4C"/>
    <w:rsid w:val="00C81DFA"/>
    <w:rsid w:val="00CB1032"/>
    <w:rsid w:val="00D464D8"/>
    <w:rsid w:val="00D66BFE"/>
    <w:rsid w:val="00E33A04"/>
    <w:rsid w:val="00E52CC9"/>
    <w:rsid w:val="00E64F3A"/>
    <w:rsid w:val="00FF7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1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1"/>
    <w:locked/>
    <w:rsid w:val="00910E32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paragraph" w:customStyle="1" w:styleId="1">
    <w:name w:val="Основной текст1"/>
    <w:basedOn w:val="a"/>
    <w:link w:val="a3"/>
    <w:rsid w:val="00910E32"/>
    <w:pPr>
      <w:shd w:val="clear" w:color="auto" w:fill="FFFFFF"/>
      <w:spacing w:after="0" w:line="230" w:lineRule="exact"/>
      <w:ind w:hanging="1780"/>
      <w:jc w:val="both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Iauiue">
    <w:name w:val="Iau?iue"/>
    <w:qFormat/>
    <w:rsid w:val="00910E3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Iacaaiea">
    <w:name w:val="Iacaaiea"/>
    <w:basedOn w:val="a"/>
    <w:rsid w:val="00910E32"/>
    <w:pPr>
      <w:suppressAutoHyphens/>
      <w:spacing w:after="0" w:line="240" w:lineRule="auto"/>
      <w:jc w:val="center"/>
    </w:pPr>
    <w:rPr>
      <w:rFonts w:ascii="Tahoma" w:eastAsia="Times New Roman" w:hAnsi="Tahoma" w:cs="Times New Roman"/>
      <w:b/>
      <w:sz w:val="28"/>
      <w:szCs w:val="20"/>
      <w:lang w:val="uk-UA"/>
    </w:rPr>
  </w:style>
  <w:style w:type="paragraph" w:styleId="a4">
    <w:name w:val="Balloon Text"/>
    <w:basedOn w:val="a"/>
    <w:link w:val="a5"/>
    <w:uiPriority w:val="99"/>
    <w:semiHidden/>
    <w:unhideWhenUsed/>
    <w:rsid w:val="00910E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10E32"/>
    <w:rPr>
      <w:rFonts w:ascii="Tahoma" w:hAnsi="Tahoma" w:cs="Tahoma"/>
      <w:sz w:val="16"/>
      <w:szCs w:val="16"/>
    </w:rPr>
  </w:style>
  <w:style w:type="character" w:customStyle="1" w:styleId="2">
    <w:name w:val="Основной текст (2)_"/>
    <w:link w:val="20"/>
    <w:locked/>
    <w:rsid w:val="00E52CC9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E52CC9"/>
    <w:pPr>
      <w:shd w:val="clear" w:color="auto" w:fill="FFFFFF"/>
      <w:spacing w:after="180" w:line="206" w:lineRule="exact"/>
      <w:ind w:hanging="320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10">
    <w:name w:val="Заголовок №1_"/>
    <w:link w:val="11"/>
    <w:locked/>
    <w:rsid w:val="00E52CC9"/>
    <w:rPr>
      <w:rFonts w:ascii="Times New Roman" w:eastAsia="Times New Roman" w:hAnsi="Times New Roman" w:cs="Times New Roman"/>
      <w:sz w:val="15"/>
      <w:szCs w:val="15"/>
      <w:shd w:val="clear" w:color="auto" w:fill="FFFFFF"/>
    </w:rPr>
  </w:style>
  <w:style w:type="paragraph" w:customStyle="1" w:styleId="11">
    <w:name w:val="Заголовок №1"/>
    <w:basedOn w:val="a"/>
    <w:link w:val="10"/>
    <w:rsid w:val="00E52CC9"/>
    <w:pPr>
      <w:shd w:val="clear" w:color="auto" w:fill="FFFFFF"/>
      <w:spacing w:after="0" w:line="206" w:lineRule="exact"/>
      <w:outlineLvl w:val="0"/>
    </w:pPr>
    <w:rPr>
      <w:rFonts w:ascii="Times New Roman" w:eastAsia="Times New Roman" w:hAnsi="Times New Roman" w:cs="Times New Roman"/>
      <w:sz w:val="15"/>
      <w:szCs w:val="15"/>
    </w:rPr>
  </w:style>
  <w:style w:type="character" w:customStyle="1" w:styleId="2pt">
    <w:name w:val="Основной текст + Интервал 2 pt"/>
    <w:rsid w:val="00E52CC9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50"/>
      <w:sz w:val="18"/>
      <w:szCs w:val="18"/>
      <w:u w:val="none"/>
      <w:effect w:val="none"/>
    </w:rPr>
  </w:style>
  <w:style w:type="character" w:customStyle="1" w:styleId="9">
    <w:name w:val="Основной текст + 9"/>
    <w:aliases w:val="5 pt,Полужирный,Курсив"/>
    <w:rsid w:val="00E52CC9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spacing w:val="0"/>
      <w:sz w:val="19"/>
      <w:szCs w:val="19"/>
      <w:u w:val="none"/>
      <w:effect w:val="none"/>
    </w:rPr>
  </w:style>
  <w:style w:type="table" w:styleId="a6">
    <w:name w:val="Table Grid"/>
    <w:basedOn w:val="a1"/>
    <w:uiPriority w:val="59"/>
    <w:rsid w:val="00E52CC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AA3A7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627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84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F011DF-F582-456A-8D14-CB0041AEBA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5</Pages>
  <Words>986</Words>
  <Characters>5621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6594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5</cp:revision>
  <cp:lastPrinted>2018-05-03T05:34:00Z</cp:lastPrinted>
  <dcterms:created xsi:type="dcterms:W3CDTF">2018-04-12T06:03:00Z</dcterms:created>
  <dcterms:modified xsi:type="dcterms:W3CDTF">2018-05-03T05:34:00Z</dcterms:modified>
</cp:coreProperties>
</file>