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2" w:rsidRPr="00583CB2" w:rsidRDefault="00583CB2" w:rsidP="008A7F4E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B2">
        <w:rPr>
          <w:rFonts w:ascii="Times New Roman" w:hAnsi="Times New Roman" w:cs="Times New Roman"/>
          <w:b/>
          <w:sz w:val="28"/>
          <w:szCs w:val="28"/>
        </w:rPr>
        <w:t xml:space="preserve">Рекомендації основних санітарно-гігієнічних заходів, направлених на запобігання поширенню на території області </w:t>
      </w:r>
      <w:r w:rsidR="00394D95">
        <w:rPr>
          <w:rFonts w:ascii="Times New Roman" w:hAnsi="Times New Roman" w:cs="Times New Roman"/>
          <w:b/>
          <w:sz w:val="28"/>
          <w:szCs w:val="28"/>
        </w:rPr>
        <w:t xml:space="preserve">корона вірусу </w:t>
      </w:r>
      <w:r w:rsidRPr="00583CB2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583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-19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83CB2">
        <w:rPr>
          <w:rFonts w:ascii="Times New Roman" w:hAnsi="Times New Roman" w:cs="Times New Roman"/>
          <w:b/>
          <w:sz w:val="28"/>
          <w:szCs w:val="28"/>
        </w:rPr>
        <w:t xml:space="preserve"> закладах торгівлі.</w:t>
      </w:r>
    </w:p>
    <w:p w:rsidR="00583CB2" w:rsidRDefault="00583CB2" w:rsidP="008A7F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C94" w:rsidRPr="00583CB2" w:rsidRDefault="00DC4C94" w:rsidP="008A7F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CB2">
        <w:rPr>
          <w:rFonts w:ascii="Times New Roman" w:hAnsi="Times New Roman" w:cs="Times New Roman"/>
          <w:sz w:val="24"/>
          <w:szCs w:val="24"/>
        </w:rPr>
        <w:t>Відповідно до Розпорядження Кабінету Міністрів України від 20.01.2016р. № 94-р «Про визнання такими, що втратили чинність, та такими, що не застосовуються на території України, актів санітарного законодавства» втратили чинність ряд санітарно-гігієнічних, санітарно-епідеміологічних правил та норм, в тому числі «Санітарно-гігієнічні норми», «Санітарні правила для підприємств продовольчої торгівлі»</w:t>
      </w:r>
      <w:r w:rsidR="00631478" w:rsidRPr="00583CB2">
        <w:rPr>
          <w:rFonts w:ascii="Times New Roman" w:hAnsi="Times New Roman" w:cs="Times New Roman"/>
          <w:sz w:val="24"/>
          <w:szCs w:val="24"/>
        </w:rPr>
        <w:t>»</w:t>
      </w:r>
      <w:r w:rsidRPr="00583CB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3CB2">
        <w:rPr>
          <w:rFonts w:ascii="Times New Roman" w:hAnsi="Times New Roman" w:cs="Times New Roman"/>
          <w:sz w:val="24"/>
          <w:szCs w:val="24"/>
        </w:rPr>
        <w:t>СанПін</w:t>
      </w:r>
      <w:proofErr w:type="spellEnd"/>
      <w:r w:rsidRPr="00583CB2">
        <w:rPr>
          <w:rFonts w:ascii="Times New Roman" w:hAnsi="Times New Roman" w:cs="Times New Roman"/>
          <w:sz w:val="24"/>
          <w:szCs w:val="24"/>
        </w:rPr>
        <w:t xml:space="preserve"> 5781-91).</w:t>
      </w:r>
    </w:p>
    <w:p w:rsidR="00631478" w:rsidRPr="00631478" w:rsidRDefault="00631478" w:rsidP="008A7F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78" w:rsidRPr="00394D95" w:rsidRDefault="00631478" w:rsidP="008A7F4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78" w:rsidRPr="00A15F2B" w:rsidRDefault="00631478" w:rsidP="008A7F4E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78">
        <w:rPr>
          <w:rFonts w:ascii="Times New Roman" w:hAnsi="Times New Roman" w:cs="Times New Roman"/>
          <w:b/>
          <w:sz w:val="28"/>
          <w:szCs w:val="28"/>
        </w:rPr>
        <w:t>Керівникам закладів торгівлі, приватним підприємцям, фізичним особам-підприємцям, які є власниками закладів торгівлі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роз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яснювальну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щодо індивідуальних засобів профілактики та реагування на виявлення у працівника симптомів захворювань на гостре респіраторне захворювання.</w:t>
      </w:r>
    </w:p>
    <w:p w:rsid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Роздрукувати та/або оновити інформаційні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нагадування персоналу про важливість та техніку миття рук та/або обробку рук спиртовмісними антисептиками.</w:t>
      </w:r>
    </w:p>
    <w:p w:rsidR="00102D21" w:rsidRP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21">
        <w:rPr>
          <w:rFonts w:ascii="Times New Roman" w:hAnsi="Times New Roman" w:cs="Times New Roman"/>
          <w:sz w:val="28"/>
          <w:szCs w:val="28"/>
        </w:rPr>
        <w:t>Не допускати працівників, які мають ознаки респіраторних захворювань до роботи та обслуговування громадян.</w:t>
      </w:r>
    </w:p>
    <w:p w:rsidR="00E104C5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C5">
        <w:rPr>
          <w:rFonts w:ascii="Times New Roman" w:hAnsi="Times New Roman" w:cs="Times New Roman"/>
          <w:sz w:val="28"/>
          <w:szCs w:val="28"/>
        </w:rPr>
        <w:t>Забезпечити та контролювати постійну наявність на об</w:t>
      </w:r>
      <w:r w:rsidRPr="00E104C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104C5">
        <w:rPr>
          <w:rFonts w:ascii="Times New Roman" w:hAnsi="Times New Roman" w:cs="Times New Roman"/>
          <w:sz w:val="28"/>
          <w:szCs w:val="28"/>
        </w:rPr>
        <w:t>є</w:t>
      </w:r>
      <w:r w:rsidRPr="00E104C5">
        <w:rPr>
          <w:rFonts w:ascii="Times New Roman" w:hAnsi="Times New Roman" w:cs="Times New Roman"/>
          <w:sz w:val="28"/>
          <w:szCs w:val="28"/>
          <w:lang w:val="ru-RU"/>
        </w:rPr>
        <w:t>кт</w:t>
      </w:r>
      <w:proofErr w:type="spellStart"/>
      <w:r w:rsidRPr="00E104C5">
        <w:rPr>
          <w:rFonts w:ascii="Times New Roman" w:hAnsi="Times New Roman" w:cs="Times New Roman"/>
          <w:sz w:val="28"/>
          <w:szCs w:val="28"/>
        </w:rPr>
        <w:t>ірідкого</w:t>
      </w:r>
      <w:proofErr w:type="spellEnd"/>
      <w:r w:rsidRPr="00E104C5">
        <w:rPr>
          <w:rFonts w:ascii="Times New Roman" w:hAnsi="Times New Roman" w:cs="Times New Roman"/>
          <w:sz w:val="28"/>
          <w:szCs w:val="28"/>
        </w:rPr>
        <w:t xml:space="preserve"> мила, спиртовмісних </w:t>
      </w:r>
      <w:r w:rsidR="00583CB2">
        <w:rPr>
          <w:rFonts w:ascii="Times New Roman" w:hAnsi="Times New Roman" w:cs="Times New Roman"/>
          <w:sz w:val="28"/>
          <w:szCs w:val="28"/>
        </w:rPr>
        <w:t xml:space="preserve">та інших </w:t>
      </w:r>
      <w:r w:rsidRPr="00E104C5">
        <w:rPr>
          <w:rFonts w:ascii="Times New Roman" w:hAnsi="Times New Roman" w:cs="Times New Roman"/>
          <w:sz w:val="28"/>
          <w:szCs w:val="28"/>
        </w:rPr>
        <w:t>зас</w:t>
      </w:r>
      <w:r w:rsidR="00E104C5">
        <w:rPr>
          <w:rFonts w:ascii="Times New Roman" w:hAnsi="Times New Roman" w:cs="Times New Roman"/>
          <w:sz w:val="28"/>
          <w:szCs w:val="28"/>
        </w:rPr>
        <w:t>обів для персоналу.</w:t>
      </w:r>
    </w:p>
    <w:p w:rsid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4C5">
        <w:rPr>
          <w:rFonts w:ascii="Times New Roman" w:hAnsi="Times New Roman" w:cs="Times New Roman"/>
          <w:sz w:val="28"/>
          <w:szCs w:val="28"/>
        </w:rPr>
        <w:t>Забезпечити наявність засобів індивідуального захисту (ЗІЗ) для кожного працівника з розрахунку 1 медична маска на 3 години роботи на особу та 1 флакон (100 мл) спиртовмісного антисептика</w:t>
      </w:r>
      <w:r w:rsidR="00E104C5" w:rsidRPr="00E104C5">
        <w:rPr>
          <w:rFonts w:ascii="Times New Roman" w:hAnsi="Times New Roman" w:cs="Times New Roman"/>
          <w:sz w:val="28"/>
          <w:szCs w:val="28"/>
        </w:rPr>
        <w:t xml:space="preserve"> на 1 особу на зміну (до 12 годин) або респіраторами</w:t>
      </w:r>
      <w:r w:rsidR="00583CB2">
        <w:rPr>
          <w:rFonts w:ascii="Times New Roman" w:hAnsi="Times New Roman" w:cs="Times New Roman"/>
          <w:sz w:val="28"/>
          <w:szCs w:val="28"/>
        </w:rPr>
        <w:t>.П</w:t>
      </w:r>
      <w:r w:rsidR="00E104C5" w:rsidRPr="00E104C5">
        <w:rPr>
          <w:rFonts w:ascii="Times New Roman" w:hAnsi="Times New Roman" w:cs="Times New Roman"/>
          <w:sz w:val="28"/>
          <w:szCs w:val="28"/>
        </w:rPr>
        <w:t>ровести відповідне навчання з використання та знешкодження відпрацьованих масок, серветок та встановити відповідний контроль за дотриманням правил.</w:t>
      </w:r>
    </w:p>
    <w:p w:rsidR="00E104C5" w:rsidRPr="00E104C5" w:rsidRDefault="00E104C5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заклад достатньою кількістю дезінфікуючих засобів для обробки приміщення, інвентарю туалетних кімнат, дозволених для використання МОЗ України.</w:t>
      </w:r>
    </w:p>
    <w:p w:rsidR="00E104C5" w:rsidRPr="00102D21" w:rsidRDefault="00E104C5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Оновити контактну інформацію про заклади охорони здоров</w:t>
      </w:r>
      <w:r w:rsidRPr="00E104C5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я, які надають медичну допомогу при виникненні симптомів хвороби та використовувати її в роботі</w:t>
      </w:r>
      <w:r w:rsidR="00583CB2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поширити серед працівників</w:t>
      </w:r>
    </w:p>
    <w:p w:rsidR="00102D21" w:rsidRP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21">
        <w:rPr>
          <w:rFonts w:ascii="Times New Roman" w:hAnsi="Times New Roman" w:cs="Times New Roman"/>
          <w:sz w:val="28"/>
          <w:szCs w:val="28"/>
        </w:rPr>
        <w:t>Забезпечити вологе прибирання з використанням миючих та дезінфекційних  (в кінці зміни) засобів та провітрювання не рідше, ніж кожні 3 г</w:t>
      </w:r>
      <w:r>
        <w:rPr>
          <w:rFonts w:ascii="Times New Roman" w:hAnsi="Times New Roman" w:cs="Times New Roman"/>
          <w:sz w:val="28"/>
          <w:szCs w:val="28"/>
        </w:rPr>
        <w:t>одини та після закінчення зміни.</w:t>
      </w:r>
    </w:p>
    <w:p w:rsid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роз’яснювальну роботу щодо утримання працівниками об’єкту від контактів з особами, що мають симптоми респіраторних </w:t>
      </w:r>
      <w:r>
        <w:rPr>
          <w:rFonts w:ascii="Times New Roman" w:hAnsi="Times New Roman" w:cs="Times New Roman"/>
          <w:sz w:val="28"/>
          <w:szCs w:val="28"/>
        </w:rPr>
        <w:lastRenderedPageBreak/>
        <w:t>захворювань – кашель, лихоманка, ломота в тілі, або збереження обов’язкової дистанції та обмеження часу при контакті (не менше 1 метра).</w:t>
      </w:r>
    </w:p>
    <w:p w:rsidR="00102D21" w:rsidRDefault="00102D21" w:rsidP="008A7F4E">
      <w:pPr>
        <w:pStyle w:val="a3"/>
        <w:numPr>
          <w:ilvl w:val="0"/>
          <w:numId w:val="5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21">
        <w:rPr>
          <w:rFonts w:ascii="Times New Roman" w:hAnsi="Times New Roman" w:cs="Times New Roman"/>
          <w:sz w:val="28"/>
          <w:szCs w:val="28"/>
        </w:rPr>
        <w:t xml:space="preserve">У приміщеннях установ, закладів забезпечити безоплатний доступ людей до санвузлів (при наявності), з </w:t>
      </w:r>
      <w:proofErr w:type="spellStart"/>
      <w:r w:rsidRPr="00102D21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102D2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102D21">
        <w:rPr>
          <w:rFonts w:ascii="Times New Roman" w:hAnsi="Times New Roman" w:cs="Times New Roman"/>
          <w:sz w:val="28"/>
          <w:szCs w:val="28"/>
        </w:rPr>
        <w:t>язковим</w:t>
      </w:r>
      <w:proofErr w:type="spellEnd"/>
      <w:r w:rsidRPr="00102D21">
        <w:rPr>
          <w:rFonts w:ascii="Times New Roman" w:hAnsi="Times New Roman" w:cs="Times New Roman"/>
          <w:sz w:val="28"/>
          <w:szCs w:val="28"/>
        </w:rPr>
        <w:t xml:space="preserve"> облаштуванням їх умовами дотримання правил особистої гігієни з використанням мила, дезінфікуючих засобів.</w:t>
      </w:r>
    </w:p>
    <w:p w:rsidR="00E104C5" w:rsidRDefault="00E104C5" w:rsidP="008A7F4E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4C5" w:rsidRPr="00E104C5" w:rsidRDefault="00E104C5" w:rsidP="008A7F4E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4C5">
        <w:rPr>
          <w:rFonts w:ascii="Times New Roman" w:hAnsi="Times New Roman" w:cs="Times New Roman"/>
          <w:b/>
          <w:sz w:val="28"/>
          <w:szCs w:val="28"/>
        </w:rPr>
        <w:t>Працівникам закладів торгівлі:</w:t>
      </w:r>
    </w:p>
    <w:p w:rsidR="00D5204D" w:rsidRDefault="00D5204D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Гігієна рук – часте миття з рідким милом або обробка спиртовмісними антисептиками не рідше ніж раз на 3 години, та після кожного контакту з тваринами, відвідування громадських місць, використання туалету, прибирання, перед приготуванням їжі тощо.</w:t>
      </w:r>
    </w:p>
    <w:p w:rsidR="00D5204D" w:rsidRDefault="00D5204D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Гігієна кашлю – прикриття роту та носа при кашлі та чханні зігнутою рукою в лікті або одноразовою серветкою, яку необ</w:t>
      </w:r>
      <w:r w:rsidR="00583CB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ідно знешкодити відразу після використання.</w:t>
      </w:r>
    </w:p>
    <w:p w:rsidR="00D5204D" w:rsidRPr="00D5204D" w:rsidRDefault="00D5204D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Утримання від контактів з особами, </w:t>
      </w:r>
      <w:r w:rsidRPr="00D5204D">
        <w:rPr>
          <w:rFonts w:ascii="Times New Roman" w:hAnsi="Times New Roman" w:cs="Times New Roman"/>
          <w:sz w:val="28"/>
          <w:szCs w:val="28"/>
        </w:rPr>
        <w:t>що мають симптоми респіраторних захворювань – кашель, лихоманка, ломота в тілі, або збереження обов’язкової дистанції та обмеження часу при контакті (не менше 1 метра).</w:t>
      </w:r>
    </w:p>
    <w:p w:rsidR="00E104C5" w:rsidRDefault="00D5204D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Утримання від дотиків обличчя руками.</w:t>
      </w:r>
    </w:p>
    <w:p w:rsidR="00D5204D" w:rsidRDefault="00D5204D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виникнення симптомів захворювання, таких як кашель, лихоманка, ломота в тілі тощо, слід залишатися вдома та утримуватись </w:t>
      </w:r>
      <w:r w:rsidR="004E559B">
        <w:rPr>
          <w:rFonts w:ascii="Times New Roman" w:hAnsi="Times New Roman" w:cs="Times New Roman"/>
          <w:sz w:val="28"/>
          <w:szCs w:val="28"/>
        </w:rPr>
        <w:t>від відвідувань місць скупчень людей.</w:t>
      </w:r>
    </w:p>
    <w:p w:rsidR="004E559B" w:rsidRDefault="004E559B" w:rsidP="008A7F4E">
      <w:pPr>
        <w:pStyle w:val="a3"/>
        <w:numPr>
          <w:ilvl w:val="0"/>
          <w:numId w:val="6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Використовувати медичні маски за наявності респіраторних симптомів, перерахованих вище, її своєчасна заміна (кожні 3 години або негайно після забруднення) з подальшим знешкодженням та миттям рук з милом або обробкою рук спиртовмісним антисептиком відразу після знімання маски.</w:t>
      </w:r>
    </w:p>
    <w:p w:rsidR="004E559B" w:rsidRDefault="004E559B" w:rsidP="008A7F4E">
      <w:pPr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59B" w:rsidRDefault="004E559B" w:rsidP="008A7F4E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9B">
        <w:rPr>
          <w:rFonts w:ascii="Times New Roman" w:hAnsi="Times New Roman" w:cs="Times New Roman"/>
          <w:b/>
          <w:sz w:val="28"/>
          <w:szCs w:val="28"/>
        </w:rPr>
        <w:t>Дезінфекція, прибирання та утилізація:</w:t>
      </w:r>
    </w:p>
    <w:p w:rsidR="004E559B" w:rsidRPr="00AF031B" w:rsidRDefault="004E559B" w:rsidP="008A7F4E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B">
        <w:rPr>
          <w:rFonts w:ascii="Times New Roman" w:hAnsi="Times New Roman" w:cs="Times New Roman"/>
          <w:sz w:val="28"/>
          <w:szCs w:val="28"/>
        </w:rPr>
        <w:t>Забезпечити вологе прибирання з використанням миючих та дезінфекційних (в кінці зміни) засобів та провітрювань не рідше, ніж кожні 3 години та після закінчення зміни.</w:t>
      </w:r>
    </w:p>
    <w:p w:rsidR="004E559B" w:rsidRPr="00AF031B" w:rsidRDefault="004E559B" w:rsidP="008A7F4E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B">
        <w:rPr>
          <w:rFonts w:ascii="Times New Roman" w:hAnsi="Times New Roman" w:cs="Times New Roman"/>
          <w:sz w:val="28"/>
          <w:szCs w:val="28"/>
        </w:rPr>
        <w:t>Проводити обробку поверхонь, місць контакту рук відвідувачів (ручки дверей, продовольчих вітрин, стелажів, продовольчих корзин, тощо) спиртовмісними або іншими дозволеними МОЗ України дезінфекційними засобами із мінімальним терміном експозиції відповідно до інструкції.</w:t>
      </w:r>
    </w:p>
    <w:p w:rsidR="004E559B" w:rsidRPr="00AF031B" w:rsidRDefault="004E559B" w:rsidP="008A7F4E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B">
        <w:rPr>
          <w:rFonts w:ascii="Times New Roman" w:hAnsi="Times New Roman" w:cs="Times New Roman"/>
          <w:sz w:val="28"/>
          <w:szCs w:val="28"/>
        </w:rPr>
        <w:t>Забезпечити миття та дезінфекцію</w:t>
      </w:r>
      <w:r w:rsidR="00AF031B" w:rsidRPr="00AF031B">
        <w:rPr>
          <w:rFonts w:ascii="Times New Roman" w:hAnsi="Times New Roman" w:cs="Times New Roman"/>
          <w:sz w:val="28"/>
          <w:szCs w:val="28"/>
        </w:rPr>
        <w:t xml:space="preserve"> розділового та іншого інвентарю при високих температурах, із застосуванням спиртовмісними або іншими дозволеними МОЗ України дезінфекційними засобами.</w:t>
      </w:r>
    </w:p>
    <w:p w:rsidR="00AF031B" w:rsidRPr="00AF031B" w:rsidRDefault="00AF031B" w:rsidP="008A7F4E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B">
        <w:rPr>
          <w:rFonts w:ascii="Times New Roman" w:hAnsi="Times New Roman" w:cs="Times New Roman"/>
          <w:sz w:val="28"/>
          <w:szCs w:val="28"/>
        </w:rPr>
        <w:lastRenderedPageBreak/>
        <w:t xml:space="preserve">Після закінчення прибирання приміщення закладу забезпечити обробку та дезінфекцію </w:t>
      </w:r>
      <w:proofErr w:type="spellStart"/>
      <w:r w:rsidRPr="00AF031B">
        <w:rPr>
          <w:rFonts w:ascii="Times New Roman" w:hAnsi="Times New Roman" w:cs="Times New Roman"/>
          <w:sz w:val="28"/>
          <w:szCs w:val="28"/>
        </w:rPr>
        <w:t>прибирального</w:t>
      </w:r>
      <w:proofErr w:type="spellEnd"/>
      <w:r w:rsidRPr="00AF031B">
        <w:rPr>
          <w:rFonts w:ascii="Times New Roman" w:hAnsi="Times New Roman" w:cs="Times New Roman"/>
          <w:sz w:val="28"/>
          <w:szCs w:val="28"/>
        </w:rPr>
        <w:t xml:space="preserve"> інвентарю дезінфекційними засобами, дозволеними МОЗ України.</w:t>
      </w:r>
    </w:p>
    <w:p w:rsidR="00AF031B" w:rsidRDefault="00AF031B" w:rsidP="008A7F4E">
      <w:pPr>
        <w:pStyle w:val="a3"/>
        <w:numPr>
          <w:ilvl w:val="0"/>
          <w:numId w:val="7"/>
        </w:numPr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1B">
        <w:rPr>
          <w:rFonts w:ascii="Times New Roman" w:hAnsi="Times New Roman" w:cs="Times New Roman"/>
          <w:sz w:val="28"/>
          <w:szCs w:val="28"/>
        </w:rPr>
        <w:t>Забезпечити окреме місце для знешкодження використаних персоналом засобів індивідуального захисту, що використовується в пластикові пакети, що закриваються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46" w:rsidRDefault="00A06446" w:rsidP="008A7F4E">
      <w:pPr>
        <w:pStyle w:val="a3"/>
        <w:tabs>
          <w:tab w:val="left" w:pos="142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2B" w:rsidRDefault="00A15F2B" w:rsidP="008A7F4E">
      <w:pPr>
        <w:pStyle w:val="a3"/>
        <w:numPr>
          <w:ilvl w:val="0"/>
          <w:numId w:val="2"/>
        </w:numPr>
        <w:tabs>
          <w:tab w:val="left" w:pos="142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F2B">
        <w:rPr>
          <w:rFonts w:ascii="Times New Roman" w:hAnsi="Times New Roman" w:cs="Times New Roman"/>
          <w:b/>
          <w:sz w:val="28"/>
          <w:szCs w:val="28"/>
        </w:rPr>
        <w:t>Використання дезінфікуючих засобів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5F2B" w:rsidRPr="004E0DD9" w:rsidRDefault="00A15F2B" w:rsidP="008A7F4E">
      <w:pPr>
        <w:pStyle w:val="a3"/>
        <w:numPr>
          <w:ilvl w:val="0"/>
          <w:numId w:val="13"/>
        </w:numPr>
        <w:tabs>
          <w:tab w:val="left" w:pos="142"/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DD9">
        <w:rPr>
          <w:rFonts w:ascii="Times New Roman" w:hAnsi="Times New Roman" w:cs="Times New Roman"/>
          <w:sz w:val="28"/>
          <w:szCs w:val="28"/>
        </w:rPr>
        <w:t>Забезпечити наявність а</w:t>
      </w:r>
      <w:r w:rsidR="00394D95">
        <w:rPr>
          <w:rFonts w:ascii="Times New Roman" w:hAnsi="Times New Roman" w:cs="Times New Roman"/>
          <w:sz w:val="28"/>
          <w:szCs w:val="28"/>
        </w:rPr>
        <w:t>н</w:t>
      </w:r>
      <w:r w:rsidRPr="004E0DD9">
        <w:rPr>
          <w:rFonts w:ascii="Times New Roman" w:hAnsi="Times New Roman" w:cs="Times New Roman"/>
          <w:sz w:val="28"/>
          <w:szCs w:val="28"/>
        </w:rPr>
        <w:t xml:space="preserve">тисептиків для обробки шкіри рук, а також </w:t>
      </w:r>
      <w:r w:rsidR="004E0DD9" w:rsidRPr="004E0DD9">
        <w:rPr>
          <w:rFonts w:ascii="Times New Roman" w:hAnsi="Times New Roman" w:cs="Times New Roman"/>
          <w:sz w:val="28"/>
          <w:szCs w:val="28"/>
        </w:rPr>
        <w:t xml:space="preserve">їх використання для </w:t>
      </w:r>
      <w:r w:rsidRPr="004E0DD9">
        <w:rPr>
          <w:rFonts w:ascii="Times New Roman" w:hAnsi="Times New Roman" w:cs="Times New Roman"/>
          <w:sz w:val="28"/>
          <w:szCs w:val="28"/>
        </w:rPr>
        <w:t xml:space="preserve">дезінфекції приміщень, поверхонь, інвентарю, в т.ч.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прибирального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з мінімальним терміном експозиції від 30 сек. до 2 хв.,</w:t>
      </w:r>
      <w:r w:rsidR="00394D95">
        <w:rPr>
          <w:rFonts w:ascii="Times New Roman" w:hAnsi="Times New Roman" w:cs="Times New Roman"/>
          <w:sz w:val="28"/>
          <w:szCs w:val="28"/>
        </w:rPr>
        <w:t xml:space="preserve"> </w:t>
      </w:r>
      <w:r w:rsidRPr="004E0DD9">
        <w:rPr>
          <w:rFonts w:ascii="Times New Roman" w:hAnsi="Times New Roman" w:cs="Times New Roman"/>
          <w:sz w:val="28"/>
          <w:szCs w:val="28"/>
        </w:rPr>
        <w:t xml:space="preserve">дозволеними МОЗ України: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амісепт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гуасепт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акрилан-преміум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клінік,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полідез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хлорамін,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біонолСилфурс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алосепт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дісепт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ХСГдез3,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полідез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анюс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гель 85 НПК,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дезариус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хлор,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бланідас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300,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бла</w:t>
      </w:r>
      <w:bookmarkStart w:id="0" w:name="_GoBack"/>
      <w:bookmarkEnd w:id="0"/>
      <w:r w:rsidRPr="004E0DD9">
        <w:rPr>
          <w:rFonts w:ascii="Times New Roman" w:hAnsi="Times New Roman" w:cs="Times New Roman"/>
          <w:sz w:val="28"/>
          <w:szCs w:val="28"/>
        </w:rPr>
        <w:t>нідас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актив, хлор лік від,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бланідасоксідез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діозангіпохлорид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санікон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саніфект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АХД-2000, АХД-2000 гель,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стерізол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та інші; серветки: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вінсепт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0DD9">
        <w:rPr>
          <w:rFonts w:ascii="Times New Roman" w:hAnsi="Times New Roman" w:cs="Times New Roman"/>
          <w:sz w:val="28"/>
          <w:szCs w:val="28"/>
        </w:rPr>
        <w:t>вінсепт</w:t>
      </w:r>
      <w:proofErr w:type="spellEnd"/>
      <w:r w:rsidRPr="004E0DD9">
        <w:rPr>
          <w:rFonts w:ascii="Times New Roman" w:hAnsi="Times New Roman" w:cs="Times New Roman"/>
          <w:sz w:val="28"/>
          <w:szCs w:val="28"/>
        </w:rPr>
        <w:t xml:space="preserve"> експрес</w:t>
      </w:r>
      <w:r w:rsidR="00A06446" w:rsidRPr="004E0DD9">
        <w:rPr>
          <w:rFonts w:ascii="Times New Roman" w:hAnsi="Times New Roman" w:cs="Times New Roman"/>
          <w:sz w:val="28"/>
          <w:szCs w:val="28"/>
        </w:rPr>
        <w:t xml:space="preserve">, </w:t>
      </w:r>
      <w:r w:rsidR="00A06446" w:rsidRPr="004E0DD9">
        <w:rPr>
          <w:rFonts w:ascii="Times New Roman" w:hAnsi="Times New Roman" w:cs="Times New Roman"/>
          <w:sz w:val="28"/>
          <w:szCs w:val="28"/>
          <w:lang w:val="en-US"/>
        </w:rPr>
        <w:t>VASEPTforte</w:t>
      </w:r>
      <w:r w:rsidR="004E0DD9" w:rsidRPr="004E0DD9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proofErr w:type="spellStart"/>
      <w:r w:rsidR="004E0DD9" w:rsidRPr="004E0DD9">
        <w:rPr>
          <w:rFonts w:ascii="Times New Roman" w:hAnsi="Times New Roman" w:cs="Times New Roman"/>
          <w:sz w:val="28"/>
          <w:szCs w:val="28"/>
        </w:rPr>
        <w:t>інстукції</w:t>
      </w:r>
      <w:proofErr w:type="spellEnd"/>
      <w:r w:rsidR="004E0DD9" w:rsidRPr="004E0DD9">
        <w:rPr>
          <w:rFonts w:ascii="Times New Roman" w:hAnsi="Times New Roman" w:cs="Times New Roman"/>
          <w:sz w:val="28"/>
          <w:szCs w:val="28"/>
        </w:rPr>
        <w:t xml:space="preserve"> на кожний із вказаних препаратів.</w:t>
      </w:r>
    </w:p>
    <w:p w:rsidR="00631478" w:rsidRPr="00AF031B" w:rsidRDefault="00631478" w:rsidP="008A7F4E">
      <w:pPr>
        <w:tabs>
          <w:tab w:val="left" w:pos="142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1478" w:rsidRPr="00AF031B" w:rsidSect="008A4F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0D3D"/>
    <w:multiLevelType w:val="hybridMultilevel"/>
    <w:tmpl w:val="16A07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0533"/>
    <w:multiLevelType w:val="hybridMultilevel"/>
    <w:tmpl w:val="BAA6F004"/>
    <w:lvl w:ilvl="0" w:tplc="B51C8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1574BD"/>
    <w:multiLevelType w:val="hybridMultilevel"/>
    <w:tmpl w:val="247E4BC8"/>
    <w:lvl w:ilvl="0" w:tplc="00F4FA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373D8A"/>
    <w:multiLevelType w:val="hybridMultilevel"/>
    <w:tmpl w:val="4E9E6514"/>
    <w:lvl w:ilvl="0" w:tplc="660EC13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9D76911"/>
    <w:multiLevelType w:val="hybridMultilevel"/>
    <w:tmpl w:val="C15C68E4"/>
    <w:lvl w:ilvl="0" w:tplc="63261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23169A"/>
    <w:multiLevelType w:val="hybridMultilevel"/>
    <w:tmpl w:val="650E6564"/>
    <w:lvl w:ilvl="0" w:tplc="4A2256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8F4834"/>
    <w:multiLevelType w:val="hybridMultilevel"/>
    <w:tmpl w:val="34DC4F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77E8"/>
    <w:multiLevelType w:val="hybridMultilevel"/>
    <w:tmpl w:val="DE2CF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1032"/>
    <w:multiLevelType w:val="hybridMultilevel"/>
    <w:tmpl w:val="8C52BE3E"/>
    <w:lvl w:ilvl="0" w:tplc="A168829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5C2248AE"/>
    <w:multiLevelType w:val="hybridMultilevel"/>
    <w:tmpl w:val="78FCC1D4"/>
    <w:lvl w:ilvl="0" w:tplc="E73CA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40D42"/>
    <w:multiLevelType w:val="hybridMultilevel"/>
    <w:tmpl w:val="DC4C0DF4"/>
    <w:lvl w:ilvl="0" w:tplc="0D8E401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0A035D9"/>
    <w:multiLevelType w:val="hybridMultilevel"/>
    <w:tmpl w:val="612A05A2"/>
    <w:lvl w:ilvl="0" w:tplc="3AB6ADD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04B3EAC"/>
    <w:multiLevelType w:val="hybridMultilevel"/>
    <w:tmpl w:val="601461F4"/>
    <w:lvl w:ilvl="0" w:tplc="09CA0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30A"/>
    <w:rsid w:val="00102D21"/>
    <w:rsid w:val="00394D95"/>
    <w:rsid w:val="004E0DD9"/>
    <w:rsid w:val="004E559B"/>
    <w:rsid w:val="00583CB2"/>
    <w:rsid w:val="00631478"/>
    <w:rsid w:val="008A4FA6"/>
    <w:rsid w:val="008A7F4E"/>
    <w:rsid w:val="008F2B46"/>
    <w:rsid w:val="00A06446"/>
    <w:rsid w:val="00A15F2B"/>
    <w:rsid w:val="00AF031B"/>
    <w:rsid w:val="00D5204D"/>
    <w:rsid w:val="00D6130A"/>
    <w:rsid w:val="00DC4C94"/>
    <w:rsid w:val="00E104C5"/>
    <w:rsid w:val="00F5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D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2020-03-17T13:21:00Z</cp:lastPrinted>
  <dcterms:created xsi:type="dcterms:W3CDTF">2020-03-18T08:40:00Z</dcterms:created>
  <dcterms:modified xsi:type="dcterms:W3CDTF">2020-03-19T13:25:00Z</dcterms:modified>
</cp:coreProperties>
</file>