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10F" w:rsidRPr="0043410F" w:rsidRDefault="0043410F" w:rsidP="0043410F">
      <w:pPr>
        <w:suppressAutoHyphens/>
        <w:jc w:val="center"/>
        <w:rPr>
          <w:rFonts w:ascii="Times New Roman" w:hAnsi="Times New Roman" w:cs="Times New Roman"/>
          <w:b/>
          <w:sz w:val="28"/>
          <w:szCs w:val="20"/>
          <w:lang w:eastAsia="uk-UA"/>
        </w:rPr>
      </w:pPr>
      <w:r w:rsidRPr="0043410F">
        <w:rPr>
          <w:rFonts w:ascii="Times New Roman" w:hAnsi="Times New Roman" w:cs="Times New Roman"/>
          <w:b/>
          <w:noProof/>
          <w:sz w:val="28"/>
          <w:szCs w:val="20"/>
          <w:lang w:eastAsia="uk-UA"/>
        </w:rPr>
        <w:drawing>
          <wp:inline distT="0" distB="0" distL="0" distR="0">
            <wp:extent cx="4476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10F" w:rsidRPr="0043410F" w:rsidRDefault="0043410F" w:rsidP="0043410F">
      <w:pPr>
        <w:suppressAutoHyphens/>
        <w:jc w:val="center"/>
        <w:outlineLvl w:val="0"/>
        <w:rPr>
          <w:rFonts w:ascii="Times New Roman" w:hAnsi="Times New Roman" w:cs="Times New Roman"/>
          <w:b/>
          <w:bCs/>
          <w:sz w:val="28"/>
          <w:szCs w:val="20"/>
          <w:lang w:eastAsia="uk-UA"/>
        </w:rPr>
      </w:pPr>
      <w:r w:rsidRPr="0043410F">
        <w:rPr>
          <w:rFonts w:ascii="Times New Roman" w:hAnsi="Times New Roman" w:cs="Times New Roman"/>
          <w:b/>
          <w:bCs/>
          <w:sz w:val="28"/>
          <w:szCs w:val="20"/>
          <w:lang w:eastAsia="uk-UA"/>
        </w:rPr>
        <w:t>ВИКОНАВЧИЙ КОМІТЕТ ШЕПЕТІВСЬКОЇ МІСЬКОЇ РАДИ</w:t>
      </w:r>
    </w:p>
    <w:p w:rsidR="0043410F" w:rsidRPr="0043410F" w:rsidRDefault="0043410F" w:rsidP="0043410F">
      <w:pPr>
        <w:suppressAutoHyphens/>
        <w:spacing w:line="240" w:lineRule="atLeast"/>
        <w:jc w:val="center"/>
        <w:outlineLvl w:val="0"/>
        <w:rPr>
          <w:rFonts w:ascii="Times New Roman" w:hAnsi="Times New Roman" w:cs="Times New Roman"/>
          <w:b/>
          <w:caps/>
          <w:sz w:val="28"/>
          <w:szCs w:val="20"/>
          <w:lang w:eastAsia="uk-UA"/>
        </w:rPr>
      </w:pPr>
      <w:r w:rsidRPr="0043410F">
        <w:rPr>
          <w:rFonts w:ascii="Times New Roman" w:hAnsi="Times New Roman" w:cs="Times New Roman"/>
          <w:b/>
          <w:caps/>
          <w:sz w:val="28"/>
          <w:szCs w:val="20"/>
          <w:lang w:eastAsia="uk-UA"/>
        </w:rPr>
        <w:t>РІШЕННЯ</w:t>
      </w:r>
    </w:p>
    <w:p w:rsidR="00095BDC" w:rsidRDefault="002B40AB" w:rsidP="00434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лютого</w:t>
      </w:r>
      <w:r w:rsidR="0043410F" w:rsidRPr="0043410F">
        <w:rPr>
          <w:rFonts w:ascii="Times New Roman" w:hAnsi="Times New Roman" w:cs="Times New Roman"/>
          <w:sz w:val="24"/>
          <w:szCs w:val="24"/>
        </w:rPr>
        <w:t xml:space="preserve"> 2021 року                                  м. Шепетівка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40</w:t>
      </w:r>
    </w:p>
    <w:p w:rsidR="0043410F" w:rsidRDefault="0043410F" w:rsidP="0043410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bookmarkStart w:id="0" w:name="_GoBack"/>
      <w:bookmarkEnd w:id="0"/>
    </w:p>
    <w:p w:rsidR="0010764D" w:rsidRPr="00C23B90" w:rsidRDefault="00B4442B" w:rsidP="00C23B90">
      <w:pPr>
        <w:spacing w:after="0" w:line="240" w:lineRule="auto"/>
        <w:ind w:right="56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Про</w:t>
      </w:r>
      <w:r w:rsidR="003D5F09"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затвердження Положення про порядок складання,</w:t>
      </w:r>
      <w:r w:rsidR="00C23B90"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0AC0">
        <w:rPr>
          <w:rFonts w:ascii="Times New Roman" w:eastAsia="Calibri" w:hAnsi="Times New Roman" w:cs="Times New Roman"/>
          <w:sz w:val="24"/>
          <w:szCs w:val="24"/>
        </w:rPr>
        <w:t>з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атвердження фінансового</w:t>
      </w:r>
      <w:r w:rsidR="00C23B90"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плану КНП «</w:t>
      </w:r>
      <w:r w:rsidR="008E3F38">
        <w:rPr>
          <w:rFonts w:ascii="Times New Roman" w:eastAsia="Calibri" w:hAnsi="Times New Roman" w:cs="Times New Roman"/>
          <w:sz w:val="24"/>
          <w:szCs w:val="24"/>
        </w:rPr>
        <w:t>Вузлова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 xml:space="preserve"> багатопрофільна лікарня</w:t>
      </w:r>
      <w:r w:rsidR="008E3F38">
        <w:rPr>
          <w:rFonts w:ascii="Times New Roman" w:eastAsia="Calibri" w:hAnsi="Times New Roman" w:cs="Times New Roman"/>
          <w:sz w:val="24"/>
          <w:szCs w:val="24"/>
        </w:rPr>
        <w:t xml:space="preserve"> станції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»</w:t>
      </w:r>
      <w:r w:rsidR="007073B8" w:rsidRPr="00C23B90">
        <w:rPr>
          <w:rFonts w:ascii="Times New Roman" w:eastAsia="Calibri" w:hAnsi="Times New Roman" w:cs="Times New Roman"/>
          <w:sz w:val="24"/>
          <w:szCs w:val="24"/>
        </w:rPr>
        <w:t xml:space="preserve"> Шепетівської міської ради</w:t>
      </w:r>
      <w:r w:rsidR="00C23B90"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Хмельницької області</w:t>
      </w:r>
    </w:p>
    <w:p w:rsidR="007073B8" w:rsidRPr="00C23B90" w:rsidRDefault="007073B8" w:rsidP="007073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C23B90" w:rsidRDefault="007073B8" w:rsidP="00EB0A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Розглянувши лист Комунального некомерційного підприємства «</w:t>
      </w:r>
      <w:r w:rsidR="008E3F38">
        <w:rPr>
          <w:rFonts w:ascii="Times New Roman" w:eastAsia="Calibri" w:hAnsi="Times New Roman" w:cs="Times New Roman"/>
          <w:sz w:val="24"/>
          <w:szCs w:val="24"/>
        </w:rPr>
        <w:t>Вузлова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багатопрофільна лікарня</w:t>
      </w:r>
      <w:r w:rsidR="008E3F38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», Шепетівської міської </w:t>
      </w:r>
      <w:r w:rsidR="003D5F09" w:rsidRPr="00C23B90">
        <w:rPr>
          <w:rFonts w:ascii="Times New Roman" w:eastAsia="Calibri" w:hAnsi="Times New Roman" w:cs="Times New Roman"/>
          <w:sz w:val="24"/>
          <w:szCs w:val="24"/>
        </w:rPr>
        <w:t>р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 xml:space="preserve">ади Хмельницької області № </w:t>
      </w:r>
      <w:r w:rsidR="00EB3366">
        <w:rPr>
          <w:rFonts w:ascii="Times New Roman" w:eastAsia="Calibri" w:hAnsi="Times New Roman" w:cs="Times New Roman"/>
          <w:sz w:val="24"/>
          <w:szCs w:val="24"/>
        </w:rPr>
        <w:t>60</w:t>
      </w:r>
      <w:r w:rsidR="003D5F09" w:rsidRPr="00C23B90">
        <w:rPr>
          <w:rFonts w:ascii="Times New Roman" w:eastAsia="Calibri" w:hAnsi="Times New Roman" w:cs="Times New Roman"/>
          <w:sz w:val="24"/>
          <w:szCs w:val="24"/>
        </w:rPr>
        <w:t xml:space="preserve"> від </w:t>
      </w:r>
      <w:r w:rsidR="00EB3366">
        <w:rPr>
          <w:rFonts w:ascii="Times New Roman" w:eastAsia="Calibri" w:hAnsi="Times New Roman" w:cs="Times New Roman"/>
          <w:sz w:val="24"/>
          <w:szCs w:val="24"/>
        </w:rPr>
        <w:t>12.02.2021</w:t>
      </w:r>
      <w:r w:rsidR="003D5F09" w:rsidRPr="00C23B90">
        <w:rPr>
          <w:rFonts w:ascii="Times New Roman" w:eastAsia="Calibri" w:hAnsi="Times New Roman" w:cs="Times New Roman"/>
          <w:sz w:val="24"/>
          <w:szCs w:val="24"/>
        </w:rPr>
        <w:t xml:space="preserve"> р., керуючись </w:t>
      </w:r>
      <w:r w:rsidR="003D301A" w:rsidRPr="00C23B90">
        <w:rPr>
          <w:rFonts w:ascii="Times New Roman" w:eastAsia="Calibri" w:hAnsi="Times New Roman" w:cs="Times New Roman"/>
          <w:sz w:val="24"/>
          <w:szCs w:val="24"/>
        </w:rPr>
        <w:t xml:space="preserve">ст. 75 Господарського Кодексу України , ст. </w:t>
      </w:r>
      <w:r w:rsidRPr="00C23B90">
        <w:rPr>
          <w:rFonts w:ascii="Times New Roman" w:eastAsia="Calibri" w:hAnsi="Times New Roman" w:cs="Times New Roman"/>
          <w:sz w:val="24"/>
          <w:szCs w:val="24"/>
        </w:rPr>
        <w:t>27 Закону України «Про місцеве самоврядування в Україні»</w:t>
      </w:r>
      <w:r w:rsidR="002B40AB">
        <w:rPr>
          <w:rFonts w:ascii="Times New Roman" w:eastAsia="Calibri" w:hAnsi="Times New Roman" w:cs="Times New Roman"/>
          <w:sz w:val="24"/>
          <w:szCs w:val="24"/>
        </w:rPr>
        <w:t>,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442B" w:rsidRPr="00C23B90">
        <w:rPr>
          <w:rFonts w:ascii="Times New Roman" w:eastAsia="Calibri" w:hAnsi="Times New Roman" w:cs="Times New Roman"/>
          <w:sz w:val="24"/>
          <w:szCs w:val="24"/>
        </w:rPr>
        <w:t>виконавчий комітет  міської ради</w:t>
      </w:r>
    </w:p>
    <w:p w:rsidR="00C23B90" w:rsidRDefault="00C23B90" w:rsidP="00C23B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C23B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В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И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Р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І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Ш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И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C23B90" w:rsidRDefault="00B4442B" w:rsidP="00C23B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ab/>
      </w:r>
    </w:p>
    <w:p w:rsidR="0010764D" w:rsidRPr="00C23B90" w:rsidRDefault="0010764D" w:rsidP="00C23B90">
      <w:pPr>
        <w:pStyle w:val="a8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Затвердити Положення про порядок складання, затвердження фінансового плану КНП «</w:t>
      </w:r>
      <w:r w:rsidR="008E3F38">
        <w:rPr>
          <w:rFonts w:ascii="Times New Roman" w:eastAsia="Calibri" w:hAnsi="Times New Roman" w:cs="Times New Roman"/>
          <w:sz w:val="24"/>
          <w:szCs w:val="24"/>
        </w:rPr>
        <w:t>Вузлова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багатопрофільна </w:t>
      </w:r>
      <w:r w:rsidR="008E3F38">
        <w:rPr>
          <w:rFonts w:ascii="Times New Roman" w:eastAsia="Calibri" w:hAnsi="Times New Roman" w:cs="Times New Roman"/>
          <w:sz w:val="24"/>
          <w:szCs w:val="24"/>
        </w:rPr>
        <w:t>лікарня станції Шепетівка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» Шепетівської міської ради Хмельницької області, що належить до 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комунальної власності 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Шепетівської міської територіальної громади </w:t>
      </w:r>
      <w:r w:rsidR="00C23B90">
        <w:rPr>
          <w:rFonts w:ascii="Times New Roman" w:eastAsia="Calibri" w:hAnsi="Times New Roman" w:cs="Times New Roman"/>
          <w:sz w:val="24"/>
          <w:szCs w:val="24"/>
        </w:rPr>
        <w:t>(додається)</w:t>
      </w:r>
      <w:r w:rsidRPr="00C23B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442B" w:rsidRPr="00C23B90" w:rsidRDefault="00B4442B" w:rsidP="00C23B90">
      <w:pPr>
        <w:pStyle w:val="a8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C23B90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C23B90">
        <w:rPr>
          <w:rFonts w:ascii="Times New Roman" w:hAnsi="Times New Roman" w:cs="Times New Roman"/>
          <w:sz w:val="24"/>
          <w:szCs w:val="24"/>
        </w:rPr>
        <w:t xml:space="preserve">з питань виконавчих органів влади  </w:t>
      </w:r>
      <w:r w:rsidR="00C23B90">
        <w:rPr>
          <w:rFonts w:ascii="Times New Roman" w:hAnsi="Times New Roman" w:cs="Times New Roman"/>
          <w:sz w:val="24"/>
          <w:szCs w:val="24"/>
        </w:rPr>
        <w:t>Г.</w:t>
      </w:r>
      <w:proofErr w:type="spellStart"/>
      <w:r w:rsidR="00C23B90">
        <w:rPr>
          <w:rFonts w:ascii="Times New Roman" w:hAnsi="Times New Roman" w:cs="Times New Roman"/>
          <w:sz w:val="24"/>
          <w:szCs w:val="24"/>
        </w:rPr>
        <w:t>Безкоровайну</w:t>
      </w:r>
      <w:proofErr w:type="spellEnd"/>
      <w:r w:rsidR="00C23B90">
        <w:rPr>
          <w:rFonts w:ascii="Times New Roman" w:hAnsi="Times New Roman" w:cs="Times New Roman"/>
          <w:sz w:val="24"/>
          <w:szCs w:val="24"/>
        </w:rPr>
        <w:t>.</w:t>
      </w:r>
    </w:p>
    <w:p w:rsidR="00B4442B" w:rsidRPr="00C23B90" w:rsidRDefault="00B4442B" w:rsidP="00C23B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C23B90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 </w:t>
      </w:r>
      <w:r w:rsidR="007F0C01" w:rsidRPr="00C23B90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2B40AB">
        <w:rPr>
          <w:rFonts w:ascii="Times New Roman" w:hAnsi="Times New Roman" w:cs="Times New Roman"/>
          <w:sz w:val="24"/>
          <w:szCs w:val="24"/>
          <w:lang w:eastAsia="uk-UA"/>
        </w:rPr>
        <w:t xml:space="preserve">            </w:t>
      </w:r>
      <w:r w:rsidR="007F0C01" w:rsidRPr="00C23B90">
        <w:rPr>
          <w:rFonts w:ascii="Times New Roman" w:hAnsi="Times New Roman" w:cs="Times New Roman"/>
          <w:sz w:val="24"/>
          <w:szCs w:val="24"/>
          <w:lang w:eastAsia="uk-UA"/>
        </w:rPr>
        <w:t xml:space="preserve">    </w:t>
      </w:r>
      <w:r w:rsidRPr="00C23B90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D301A" w:rsidRPr="00C23B90" w:rsidRDefault="003D301A" w:rsidP="009931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3B90" w:rsidRDefault="00C23B9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10764D" w:rsidRDefault="0010764D" w:rsidP="001076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</w:t>
      </w:r>
      <w:r w:rsidR="00C23B90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23B90">
        <w:rPr>
          <w:rFonts w:ascii="Times New Roman" w:eastAsia="Calibri" w:hAnsi="Times New Roman" w:cs="Times New Roman"/>
          <w:sz w:val="24"/>
          <w:szCs w:val="24"/>
        </w:rPr>
        <w:t>Додаток</w:t>
      </w:r>
    </w:p>
    <w:p w:rsidR="00C23B90" w:rsidRDefault="00C23B90" w:rsidP="001076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3B90" w:rsidRPr="00C23B90" w:rsidRDefault="00C23B90" w:rsidP="00C23B90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ЗАТВЕРДЖЕНО</w:t>
      </w:r>
    </w:p>
    <w:p w:rsidR="0010764D" w:rsidRPr="00C23B90" w:rsidRDefault="0010764D" w:rsidP="00C23B90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рішення</w:t>
      </w:r>
      <w:r w:rsidR="00C23B90">
        <w:rPr>
          <w:rFonts w:ascii="Times New Roman" w:eastAsia="Calibri" w:hAnsi="Times New Roman" w:cs="Times New Roman"/>
          <w:sz w:val="24"/>
          <w:szCs w:val="24"/>
        </w:rPr>
        <w:t>м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викон</w:t>
      </w:r>
      <w:r w:rsidR="00C23B90">
        <w:rPr>
          <w:rFonts w:ascii="Times New Roman" w:eastAsia="Calibri" w:hAnsi="Times New Roman" w:cs="Times New Roman"/>
          <w:sz w:val="24"/>
          <w:szCs w:val="24"/>
        </w:rPr>
        <w:t xml:space="preserve">авчого </w:t>
      </w:r>
      <w:r w:rsidRPr="00C23B90">
        <w:rPr>
          <w:rFonts w:ascii="Times New Roman" w:eastAsia="Calibri" w:hAnsi="Times New Roman" w:cs="Times New Roman"/>
          <w:sz w:val="24"/>
          <w:szCs w:val="24"/>
        </w:rPr>
        <w:t>ком</w:t>
      </w:r>
      <w:r w:rsidR="00C23B90">
        <w:rPr>
          <w:rFonts w:ascii="Times New Roman" w:eastAsia="Calibri" w:hAnsi="Times New Roman" w:cs="Times New Roman"/>
          <w:sz w:val="24"/>
          <w:szCs w:val="24"/>
        </w:rPr>
        <w:t>ітету</w:t>
      </w:r>
    </w:p>
    <w:p w:rsidR="0010764D" w:rsidRPr="00C23B90" w:rsidRDefault="00C23B90" w:rsidP="00C23B90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2B40AB">
        <w:rPr>
          <w:rFonts w:ascii="Times New Roman" w:hAnsi="Times New Roman" w:cs="Times New Roman"/>
          <w:sz w:val="24"/>
          <w:szCs w:val="24"/>
        </w:rPr>
        <w:t>18.02.2021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р.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2B40AB">
        <w:rPr>
          <w:rFonts w:ascii="Times New Roman" w:eastAsia="Calibri" w:hAnsi="Times New Roman" w:cs="Times New Roman"/>
          <w:sz w:val="24"/>
          <w:szCs w:val="24"/>
        </w:rPr>
        <w:t>40</w:t>
      </w:r>
    </w:p>
    <w:p w:rsidR="0010764D" w:rsidRPr="00C23B90" w:rsidRDefault="0010764D" w:rsidP="001076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0764D" w:rsidRPr="00C23B90" w:rsidRDefault="0010764D" w:rsidP="0010764D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 xml:space="preserve">Положення       </w:t>
      </w:r>
    </w:p>
    <w:p w:rsidR="0010764D" w:rsidRPr="00C23B90" w:rsidRDefault="0010764D" w:rsidP="00C23B90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про порядок складання, затвердження фінансового плану Комунального некомерційного підприємства «</w:t>
      </w:r>
      <w:r w:rsidR="008E3F38">
        <w:rPr>
          <w:rFonts w:ascii="Times New Roman" w:hAnsi="Times New Roman" w:cs="Times New Roman"/>
          <w:b/>
          <w:bCs/>
          <w:sz w:val="24"/>
          <w:szCs w:val="24"/>
        </w:rPr>
        <w:t xml:space="preserve">Вузлова </w:t>
      </w:r>
      <w:r w:rsidRPr="00C23B90">
        <w:rPr>
          <w:rFonts w:ascii="Times New Roman" w:hAnsi="Times New Roman" w:cs="Times New Roman"/>
          <w:b/>
          <w:bCs/>
          <w:sz w:val="24"/>
          <w:szCs w:val="24"/>
        </w:rPr>
        <w:t>багатопрофільна лікарня</w:t>
      </w:r>
      <w:r w:rsidR="008E3F38">
        <w:rPr>
          <w:rFonts w:ascii="Times New Roman" w:hAnsi="Times New Roman" w:cs="Times New Roman"/>
          <w:b/>
          <w:bCs/>
          <w:sz w:val="24"/>
          <w:szCs w:val="24"/>
        </w:rPr>
        <w:t xml:space="preserve"> станції Шепетівка</w:t>
      </w:r>
      <w:r w:rsidRPr="00C23B90">
        <w:rPr>
          <w:rFonts w:ascii="Times New Roman" w:hAnsi="Times New Roman" w:cs="Times New Roman"/>
          <w:b/>
          <w:bCs/>
          <w:sz w:val="24"/>
          <w:szCs w:val="24"/>
        </w:rPr>
        <w:t>» Шепетівської міської ради Хмельницької області , що належить до комунальної власності Шепетівської  міської територіальної громади</w:t>
      </w:r>
    </w:p>
    <w:p w:rsidR="0010764D" w:rsidRPr="00C23B90" w:rsidRDefault="0010764D" w:rsidP="00C23B90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І. Загальні положення</w:t>
      </w:r>
    </w:p>
    <w:p w:rsidR="0010764D" w:rsidRPr="00C23B90" w:rsidRDefault="0010764D" w:rsidP="0010764D">
      <w:pPr>
        <w:shd w:val="clear" w:color="auto" w:fill="FFFFFF"/>
        <w:spacing w:after="1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Це Положення встановлює порядок складання, затвердження фінансового плану КНП «</w:t>
      </w:r>
      <w:r w:rsidR="008E3F38">
        <w:rPr>
          <w:rFonts w:ascii="Times New Roman" w:hAnsi="Times New Roman" w:cs="Times New Roman"/>
          <w:sz w:val="24"/>
          <w:szCs w:val="24"/>
        </w:rPr>
        <w:t xml:space="preserve">Вузлова </w:t>
      </w:r>
      <w:r w:rsidRPr="00C23B90">
        <w:rPr>
          <w:rFonts w:ascii="Times New Roman" w:hAnsi="Times New Roman" w:cs="Times New Roman"/>
          <w:sz w:val="24"/>
          <w:szCs w:val="24"/>
        </w:rPr>
        <w:t xml:space="preserve">багатопрофільна </w:t>
      </w:r>
      <w:r w:rsidR="008E3F38">
        <w:rPr>
          <w:rFonts w:ascii="Times New Roman" w:hAnsi="Times New Roman" w:cs="Times New Roman"/>
          <w:sz w:val="24"/>
          <w:szCs w:val="24"/>
        </w:rPr>
        <w:t>лікарня станції Шепетівка</w:t>
      </w:r>
      <w:r w:rsidRPr="00C23B90">
        <w:rPr>
          <w:rFonts w:ascii="Times New Roman" w:hAnsi="Times New Roman" w:cs="Times New Roman"/>
          <w:sz w:val="24"/>
          <w:szCs w:val="24"/>
        </w:rPr>
        <w:t>» Шепетівської міської ради</w:t>
      </w:r>
      <w:r w:rsidR="00EB0AC0">
        <w:rPr>
          <w:rFonts w:ascii="Times New Roman" w:hAnsi="Times New Roman" w:cs="Times New Roman"/>
          <w:sz w:val="24"/>
          <w:szCs w:val="24"/>
        </w:rPr>
        <w:t xml:space="preserve"> Хмельницької області, що належи</w:t>
      </w:r>
      <w:r w:rsidRPr="00C23B90">
        <w:rPr>
          <w:rFonts w:ascii="Times New Roman" w:hAnsi="Times New Roman" w:cs="Times New Roman"/>
          <w:sz w:val="24"/>
          <w:szCs w:val="24"/>
        </w:rPr>
        <w:t>ть до комунальної власності Шепетівської міської територіальної громади Хмельницької області  та діє в організаційно-правовій формі комунального некомерційного підприємства , звітування та контролю за його виконанням.</w:t>
      </w:r>
    </w:p>
    <w:p w:rsidR="0010764D" w:rsidRPr="00C23B90" w:rsidRDefault="00C23B90" w:rsidP="00C23B90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10764D" w:rsidRPr="00C23B90">
        <w:rPr>
          <w:rFonts w:ascii="Times New Roman" w:hAnsi="Times New Roman" w:cs="Times New Roman"/>
          <w:b/>
          <w:bCs/>
          <w:sz w:val="24"/>
          <w:szCs w:val="24"/>
        </w:rPr>
        <w:t>І. Складання та затвердження фінансового плану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Фінансовий план підприємства складається за формою на кожен наступний рік з поквартальною розбивкою і відображає очікувані фінансові результати в плановому році  за формою</w:t>
      </w:r>
      <w:r w:rsidR="00EB0AC0">
        <w:rPr>
          <w:rFonts w:ascii="Times New Roman" w:hAnsi="Times New Roman" w:cs="Times New Roman"/>
          <w:sz w:val="24"/>
          <w:szCs w:val="24"/>
        </w:rPr>
        <w:t>,</w:t>
      </w:r>
      <w:r w:rsidRPr="00C23B90">
        <w:rPr>
          <w:rFonts w:ascii="Times New Roman" w:hAnsi="Times New Roman" w:cs="Times New Roman"/>
          <w:sz w:val="24"/>
          <w:szCs w:val="24"/>
        </w:rPr>
        <w:t xml:space="preserve"> що додається.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Фінансовий план підприємства містить довідкову інформацію щодо фактичних показників минулого року та планові показники поточного року.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Річний фінансовий план підприємства відображає обсяги надходжень і спрямування коштів у планованому році з метою забезпечення потреб діяльності та розвитку підприємства, виконання його зобов’язань, включаючи зобов’язання щодо сплати податків та інших обов’язкових платежів до бюджетів та державних цільових фондів.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Керівник підприємства подає на затвердження до виконавчого комітету Шепетівської міської ради  до 1 грудня року, що передує планованому, проект річного фінансового плану (в паперовому та електронному вигляді) разом із пояснювальною запискою.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На фінансовому плані підприємства ставиться відмітка «Проект».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Виконавчий комітет Шепетівської міської ради має право встановлювати диференційовані строки подачі проекту фінансового плану, але в будь-якому разі не пізніше 15 грудня року що передує плановому.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 xml:space="preserve">Пояснювальна записка щодо </w:t>
      </w:r>
      <w:r w:rsidR="00EB0AC0">
        <w:rPr>
          <w:rFonts w:ascii="Times New Roman" w:hAnsi="Times New Roman" w:cs="Times New Roman"/>
          <w:sz w:val="24"/>
          <w:szCs w:val="24"/>
        </w:rPr>
        <w:t>обґрунтування фінансового плану</w:t>
      </w:r>
      <w:r w:rsidRPr="00C23B90">
        <w:rPr>
          <w:rFonts w:ascii="Times New Roman" w:hAnsi="Times New Roman" w:cs="Times New Roman"/>
          <w:sz w:val="24"/>
          <w:szCs w:val="24"/>
        </w:rPr>
        <w:t xml:space="preserve"> про  показники господарської діяльності та розвитку підприємства в поточному році та на плановий рік складається в довільній формі.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Виконавчий комітет Шепетівської міської ради протягом 10 робочих днів розглядає проект річного фінансового плану підприємства та приймає рішення про подання на затвердження або відхилення проекту фінансового плану.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відхилення проекту річного фінансового плану виконавчий комітет Шепетівської міської ради зобов’язаний у письмовій формі повідомити підприємству про підстави відхилення.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повернення проекту фінансового плану на доопрацювання підприємство забезпечує його доопрацювання з урахуванням зауважень та подає на повторне погодження протягом 5 робочих днів з дня надходження зауважень до проекту. 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На фінансовому плані підприємства ставиться відмітка «Уточнений».</w:t>
      </w:r>
    </w:p>
    <w:p w:rsidR="0010764D" w:rsidRPr="00C23B90" w:rsidRDefault="00EB0AC0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Після розгляду і можливого </w:t>
      </w:r>
      <w:r w:rsidR="0010764D" w:rsidRPr="00C23B90">
        <w:rPr>
          <w:rFonts w:ascii="Times New Roman" w:hAnsi="Times New Roman" w:cs="Times New Roman"/>
          <w:sz w:val="24"/>
          <w:szCs w:val="24"/>
        </w:rPr>
        <w:t xml:space="preserve">доопрацювання фінансовий план подається на затвердження виконавчому комітету Шепетівської міської ради.  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lastRenderedPageBreak/>
        <w:t xml:space="preserve">Контроль за виконанням річних фінансових планів підприємств та надання роз’яснень щодо порядку застосування цього Положення здійснює власник або виконавчий комітет Шепетівської міської ради. 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Згідно зі Статутом відповідальність за належну та своєчасну підготовку фінансового плану, достовірність звітних показників та обґрунтованість планових показників несе керівник підприємства.</w:t>
      </w:r>
    </w:p>
    <w:p w:rsidR="0010764D" w:rsidRPr="00C23B90" w:rsidRDefault="0010764D" w:rsidP="0010764D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ІІІ. Складання звіту про виконання фінансового плану</w:t>
      </w:r>
    </w:p>
    <w:p w:rsidR="0010764D" w:rsidRPr="00C23B90" w:rsidRDefault="0010764D" w:rsidP="00C23B90">
      <w:pPr>
        <w:numPr>
          <w:ilvl w:val="0"/>
          <w:numId w:val="4"/>
        </w:numPr>
        <w:shd w:val="clear" w:color="auto" w:fill="FFFFFF"/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Звіт про виконання фінансового плану підприємство надає власнику або виконавчому комітету Шепетівської міської ради щоквартально в строки, установлені для подання фінансової звітності, разом із пояснювальною запискою щодо результатів діяльності за квартал.</w:t>
      </w:r>
    </w:p>
    <w:p w:rsidR="0010764D" w:rsidRPr="00C23B90" w:rsidRDefault="0010764D" w:rsidP="00C23B90">
      <w:pPr>
        <w:numPr>
          <w:ilvl w:val="0"/>
          <w:numId w:val="4"/>
        </w:numPr>
        <w:shd w:val="clear" w:color="auto" w:fill="FFFFFF"/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Звіт про виконання фінансового плану підприємства за IV квартал подається разом із звітом про виконання фінансового плану підприємства за рік.</w:t>
      </w:r>
    </w:p>
    <w:p w:rsidR="0010764D" w:rsidRPr="00C23B90" w:rsidRDefault="0010764D" w:rsidP="00C23B90">
      <w:pPr>
        <w:numPr>
          <w:ilvl w:val="0"/>
          <w:numId w:val="4"/>
        </w:numPr>
        <w:shd w:val="clear" w:color="auto" w:fill="FFFFFF"/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До звіту про виконання фінансового плану підприємства в паперовому та електронному вигляді додаються: фінансова звітність на останню звітну дату за формою, визначеною Національним положенням (стандартом) бухгалтерського обліку, «Загальні вимоги до фінансової звітності», затвердженим наказом Міністерства фінансів України від 07 лютого 2013 року № 73, зареєстрованим у Міністерстві юстиції України 28 лютого 2013 року за № 336/22868, зокрема передбачені інші форми фінансової звітності, визначені П/С/БО 25 «Фінансовий звіт малого підприємництва» а саме баланс (звіт про фінансовий стан) (форма № 1м ), звіт про фінансові результати  (форма № 2м).</w:t>
      </w:r>
    </w:p>
    <w:p w:rsidR="0010764D" w:rsidRPr="00C23B90" w:rsidRDefault="0010764D" w:rsidP="0010764D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IV. Внесення змін до фінансового плану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Підприємство має право звернутися до виконавчого комітету Шепетівської міської ради  для ініціювання внесення змін до фінансового плану.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Зміни до затвердженого фінансового плану підприємства можуть вноситись   один раз на квартал</w:t>
      </w:r>
      <w:r w:rsidR="00EB0AC0">
        <w:rPr>
          <w:rFonts w:ascii="Times New Roman" w:hAnsi="Times New Roman" w:cs="Times New Roman"/>
          <w:sz w:val="24"/>
          <w:szCs w:val="24"/>
        </w:rPr>
        <w:t>,</w:t>
      </w:r>
      <w:r w:rsidRPr="00C23B90">
        <w:rPr>
          <w:rFonts w:ascii="Times New Roman" w:hAnsi="Times New Roman" w:cs="Times New Roman"/>
          <w:sz w:val="24"/>
          <w:szCs w:val="24"/>
        </w:rPr>
        <w:t xml:space="preserve"> але</w:t>
      </w:r>
      <w:r w:rsidR="00EB0AC0">
        <w:rPr>
          <w:rFonts w:ascii="Times New Roman" w:hAnsi="Times New Roman" w:cs="Times New Roman"/>
          <w:sz w:val="24"/>
          <w:szCs w:val="24"/>
        </w:rPr>
        <w:t>,</w:t>
      </w:r>
      <w:r w:rsidRPr="00C23B90">
        <w:rPr>
          <w:rFonts w:ascii="Times New Roman" w:hAnsi="Times New Roman" w:cs="Times New Roman"/>
          <w:sz w:val="24"/>
          <w:szCs w:val="24"/>
        </w:rPr>
        <w:t xml:space="preserve"> за потребою та у разі отримання додаткових надходжень</w:t>
      </w:r>
      <w:r w:rsidR="00EB0AC0">
        <w:rPr>
          <w:rFonts w:ascii="Times New Roman" w:hAnsi="Times New Roman" w:cs="Times New Roman"/>
          <w:sz w:val="24"/>
          <w:szCs w:val="24"/>
        </w:rPr>
        <w:t>,</w:t>
      </w:r>
      <w:r w:rsidRPr="00C23B90">
        <w:rPr>
          <w:rFonts w:ascii="Times New Roman" w:hAnsi="Times New Roman" w:cs="Times New Roman"/>
          <w:sz w:val="24"/>
          <w:szCs w:val="24"/>
        </w:rPr>
        <w:t xml:space="preserve"> не більше 11-ти разів на рік</w:t>
      </w:r>
      <w:r w:rsidR="00EB0AC0">
        <w:rPr>
          <w:rFonts w:ascii="Times New Roman" w:hAnsi="Times New Roman" w:cs="Times New Roman"/>
          <w:sz w:val="24"/>
          <w:szCs w:val="24"/>
        </w:rPr>
        <w:t>.</w:t>
      </w:r>
      <w:r w:rsidRPr="00C23B90">
        <w:rPr>
          <w:rFonts w:ascii="Times New Roman" w:hAnsi="Times New Roman" w:cs="Times New Roman"/>
          <w:sz w:val="24"/>
          <w:szCs w:val="24"/>
        </w:rPr>
        <w:t xml:space="preserve"> Зміни не можуть вноситися у періоди</w:t>
      </w:r>
      <w:r w:rsidR="00EB0AC0">
        <w:rPr>
          <w:rFonts w:ascii="Times New Roman" w:hAnsi="Times New Roman" w:cs="Times New Roman"/>
          <w:sz w:val="24"/>
          <w:szCs w:val="24"/>
        </w:rPr>
        <w:t>,</w:t>
      </w:r>
      <w:r w:rsidRPr="00C23B90">
        <w:rPr>
          <w:rFonts w:ascii="Times New Roman" w:hAnsi="Times New Roman" w:cs="Times New Roman"/>
          <w:sz w:val="24"/>
          <w:szCs w:val="24"/>
        </w:rPr>
        <w:t xml:space="preserve"> за якими минув строк звітування.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затвердження фінансового плану вперше для новоствореного підприємства у поточному році зміни до такого фінансового плану можуть вноситись один раз на місяць впродовж поточного року.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 xml:space="preserve"> Виконавчий комітет Шепетівської міської ради розглядає запропоновані зміни та приймає рішення про їх затвердження або відхилення.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відхилення проекту змін до річного фінансового плану  виконавчий комітет зобов’язаний у письмовій формі повідомити підприємству про підстави відхилення проекту змін.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повернення проекту змін до фінансового плану на доопрацювання підприємство забезпечує його доопрацювання з урахуванням зауважень та подає на повторне погодження протягом 5 робочих днів з дня надходження зауважень до проекту змін.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Після погодження змін до фінансового плану виконавчим комітетом Шепетівської міської ради  на ньому  ставиться відмітка «Змінений».</w:t>
      </w:r>
    </w:p>
    <w:p w:rsidR="0010764D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Затверджені фінансові плани публікуються на сайті Шепетівської міської ради.</w:t>
      </w:r>
    </w:p>
    <w:p w:rsidR="002B40AB" w:rsidRPr="00C23B90" w:rsidRDefault="002B40AB" w:rsidP="002B40AB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0764D" w:rsidRPr="00C23B90" w:rsidRDefault="0010764D" w:rsidP="001076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 xml:space="preserve">Головний лікар </w:t>
      </w:r>
    </w:p>
    <w:p w:rsidR="0010764D" w:rsidRPr="00C23B90" w:rsidRDefault="0010764D" w:rsidP="001076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КНП «</w:t>
      </w:r>
      <w:r w:rsidR="00520036">
        <w:rPr>
          <w:rFonts w:ascii="Times New Roman" w:hAnsi="Times New Roman" w:cs="Times New Roman"/>
          <w:sz w:val="24"/>
          <w:szCs w:val="24"/>
        </w:rPr>
        <w:t>Вузлова</w:t>
      </w:r>
      <w:r w:rsidRPr="00C23B90">
        <w:rPr>
          <w:rFonts w:ascii="Times New Roman" w:hAnsi="Times New Roman" w:cs="Times New Roman"/>
          <w:sz w:val="24"/>
          <w:szCs w:val="24"/>
        </w:rPr>
        <w:t xml:space="preserve"> багатопрофільна лікарня</w:t>
      </w:r>
      <w:r w:rsidR="00520036">
        <w:rPr>
          <w:rFonts w:ascii="Times New Roman" w:hAnsi="Times New Roman" w:cs="Times New Roman"/>
          <w:sz w:val="24"/>
          <w:szCs w:val="24"/>
        </w:rPr>
        <w:t xml:space="preserve"> ст. Шепетівка</w:t>
      </w:r>
      <w:r w:rsidRPr="00C23B90">
        <w:rPr>
          <w:rFonts w:ascii="Times New Roman" w:hAnsi="Times New Roman" w:cs="Times New Roman"/>
          <w:sz w:val="24"/>
          <w:szCs w:val="24"/>
        </w:rPr>
        <w:t xml:space="preserve">»              </w:t>
      </w:r>
      <w:r w:rsidR="00520036">
        <w:rPr>
          <w:rFonts w:ascii="Times New Roman" w:hAnsi="Times New Roman" w:cs="Times New Roman"/>
          <w:sz w:val="24"/>
          <w:szCs w:val="24"/>
        </w:rPr>
        <w:tab/>
        <w:t>Валерій ХРИЩАТИЙ</w:t>
      </w:r>
    </w:p>
    <w:p w:rsidR="0010764D" w:rsidRDefault="0010764D" w:rsidP="001076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0AB" w:rsidRPr="00C23B90" w:rsidRDefault="002B40AB" w:rsidP="001076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366" w:rsidRPr="00C23B90" w:rsidRDefault="0010764D" w:rsidP="00C23B9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Керуючий справами викон</w:t>
      </w:r>
      <w:r w:rsidR="00C23B90">
        <w:rPr>
          <w:rFonts w:ascii="Times New Roman" w:hAnsi="Times New Roman" w:cs="Times New Roman"/>
          <w:sz w:val="24"/>
          <w:szCs w:val="24"/>
        </w:rPr>
        <w:t xml:space="preserve">авчого </w:t>
      </w:r>
      <w:r w:rsidRPr="00C23B90">
        <w:rPr>
          <w:rFonts w:ascii="Times New Roman" w:hAnsi="Times New Roman" w:cs="Times New Roman"/>
          <w:sz w:val="24"/>
          <w:szCs w:val="24"/>
        </w:rPr>
        <w:t>ком</w:t>
      </w:r>
      <w:r w:rsidR="00C23B90">
        <w:rPr>
          <w:rFonts w:ascii="Times New Roman" w:hAnsi="Times New Roman" w:cs="Times New Roman"/>
          <w:sz w:val="24"/>
          <w:szCs w:val="24"/>
        </w:rPr>
        <w:t>ітет</w:t>
      </w:r>
      <w:r w:rsidRPr="00C23B90">
        <w:rPr>
          <w:rFonts w:ascii="Times New Roman" w:hAnsi="Times New Roman" w:cs="Times New Roman"/>
          <w:sz w:val="24"/>
          <w:szCs w:val="24"/>
        </w:rPr>
        <w:t xml:space="preserve">у                                     </w:t>
      </w:r>
      <w:r w:rsidR="00520036">
        <w:rPr>
          <w:rFonts w:ascii="Times New Roman" w:hAnsi="Times New Roman" w:cs="Times New Roman"/>
          <w:sz w:val="24"/>
          <w:szCs w:val="24"/>
        </w:rPr>
        <w:t xml:space="preserve">       </w:t>
      </w:r>
      <w:r w:rsidR="008020A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20036">
        <w:rPr>
          <w:rFonts w:ascii="Times New Roman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hAnsi="Times New Roman" w:cs="Times New Roman"/>
          <w:sz w:val="24"/>
          <w:szCs w:val="24"/>
        </w:rPr>
        <w:t xml:space="preserve">Наталія </w:t>
      </w:r>
      <w:proofErr w:type="spellStart"/>
      <w:r w:rsidRPr="00C23B90">
        <w:rPr>
          <w:rFonts w:ascii="Times New Roman" w:hAnsi="Times New Roman" w:cs="Times New Roman"/>
          <w:sz w:val="24"/>
          <w:szCs w:val="24"/>
        </w:rPr>
        <w:t>БІЛА</w:t>
      </w:r>
      <w:r w:rsidR="008020A3">
        <w:rPr>
          <w:rFonts w:ascii="Times New Roman" w:hAnsi="Times New Roman" w:cs="Times New Roman"/>
          <w:sz w:val="24"/>
          <w:szCs w:val="24"/>
        </w:rPr>
        <w:t>С</w:t>
      </w:r>
      <w:proofErr w:type="spellEnd"/>
    </w:p>
    <w:sectPr w:rsidR="00EB3366" w:rsidRPr="00C23B90" w:rsidSect="002B40AB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16F1"/>
    <w:multiLevelType w:val="multilevel"/>
    <w:tmpl w:val="A624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26DB1"/>
    <w:multiLevelType w:val="multilevel"/>
    <w:tmpl w:val="87A417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18575AE"/>
    <w:multiLevelType w:val="hybridMultilevel"/>
    <w:tmpl w:val="7BAA8C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574A4A"/>
    <w:multiLevelType w:val="multilevel"/>
    <w:tmpl w:val="8500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5BDC"/>
    <w:rsid w:val="00027281"/>
    <w:rsid w:val="00095BDC"/>
    <w:rsid w:val="001010FC"/>
    <w:rsid w:val="0010764D"/>
    <w:rsid w:val="00262387"/>
    <w:rsid w:val="002B40AB"/>
    <w:rsid w:val="003218BF"/>
    <w:rsid w:val="00376D7C"/>
    <w:rsid w:val="003D301A"/>
    <w:rsid w:val="003D5F09"/>
    <w:rsid w:val="003D760E"/>
    <w:rsid w:val="003F42C5"/>
    <w:rsid w:val="00401FA6"/>
    <w:rsid w:val="0043410F"/>
    <w:rsid w:val="00437F68"/>
    <w:rsid w:val="004A5D9F"/>
    <w:rsid w:val="00520036"/>
    <w:rsid w:val="00532FF9"/>
    <w:rsid w:val="005A6C1C"/>
    <w:rsid w:val="005B11F5"/>
    <w:rsid w:val="00611B58"/>
    <w:rsid w:val="006374AD"/>
    <w:rsid w:val="00645833"/>
    <w:rsid w:val="00663FE8"/>
    <w:rsid w:val="007073B8"/>
    <w:rsid w:val="007337A8"/>
    <w:rsid w:val="007D587F"/>
    <w:rsid w:val="007F0C01"/>
    <w:rsid w:val="008020A3"/>
    <w:rsid w:val="008851D9"/>
    <w:rsid w:val="008E3F38"/>
    <w:rsid w:val="00927EA2"/>
    <w:rsid w:val="009931FB"/>
    <w:rsid w:val="00A80ADA"/>
    <w:rsid w:val="00AA405A"/>
    <w:rsid w:val="00B20DCD"/>
    <w:rsid w:val="00B4442B"/>
    <w:rsid w:val="00B821A2"/>
    <w:rsid w:val="00C02D67"/>
    <w:rsid w:val="00C23B90"/>
    <w:rsid w:val="00E14657"/>
    <w:rsid w:val="00E21D4E"/>
    <w:rsid w:val="00E40FC6"/>
    <w:rsid w:val="00E70160"/>
    <w:rsid w:val="00E716B4"/>
    <w:rsid w:val="00EB0AC0"/>
    <w:rsid w:val="00EB3366"/>
    <w:rsid w:val="00EB58C7"/>
    <w:rsid w:val="00F16F55"/>
    <w:rsid w:val="00F42CFE"/>
    <w:rsid w:val="00F56932"/>
    <w:rsid w:val="00F63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  <w:style w:type="paragraph" w:customStyle="1" w:styleId="Iauiue">
    <w:name w:val="Iau?iue"/>
    <w:rsid w:val="00EB0A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B0AC0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4656</Words>
  <Characters>2655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2021-02-15T12:02:00Z</cp:lastPrinted>
  <dcterms:created xsi:type="dcterms:W3CDTF">2021-02-22T14:30:00Z</dcterms:created>
  <dcterms:modified xsi:type="dcterms:W3CDTF">2021-02-22T14:31:00Z</dcterms:modified>
</cp:coreProperties>
</file>