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D1" w:rsidRDefault="000B1BD1" w:rsidP="000B1BD1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D1" w:rsidRDefault="000B1BD1" w:rsidP="000B1BD1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0B1BD1" w:rsidRDefault="000B1BD1" w:rsidP="000B1BD1">
      <w:pPr>
        <w:pStyle w:val="Iauiue"/>
        <w:spacing w:line="240" w:lineRule="atLeast"/>
        <w:jc w:val="center"/>
        <w:rPr>
          <w:lang w:val="uk-UA"/>
        </w:rPr>
      </w:pPr>
    </w:p>
    <w:p w:rsidR="000B1BD1" w:rsidRDefault="000B1BD1" w:rsidP="000B1BD1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0B1BD1" w:rsidRDefault="000B1BD1" w:rsidP="000B1BD1">
      <w:pPr>
        <w:jc w:val="center"/>
      </w:pPr>
    </w:p>
    <w:p w:rsidR="000B1BD1" w:rsidRPr="000B1BD1" w:rsidRDefault="00DE62B5" w:rsidP="000B1BD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B1BD1" w:rsidRPr="000B1BD1">
        <w:rPr>
          <w:rFonts w:ascii="Times New Roman" w:hAnsi="Times New Roman" w:cs="Times New Roman"/>
          <w:sz w:val="24"/>
          <w:szCs w:val="24"/>
        </w:rPr>
        <w:t xml:space="preserve"> травня 2021 року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1BD1" w:rsidRPr="000B1BD1">
        <w:rPr>
          <w:rFonts w:ascii="Times New Roman" w:hAnsi="Times New Roman" w:cs="Times New Roman"/>
          <w:sz w:val="24"/>
          <w:szCs w:val="24"/>
        </w:rPr>
        <w:t xml:space="preserve">             м. Шепетівка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B1BD1" w:rsidRPr="000B1BD1">
        <w:rPr>
          <w:rFonts w:ascii="Times New Roman" w:hAnsi="Times New Roman" w:cs="Times New Roman"/>
          <w:sz w:val="24"/>
          <w:szCs w:val="24"/>
        </w:rPr>
        <w:t xml:space="preserve">    № </w:t>
      </w:r>
      <w:r>
        <w:rPr>
          <w:rFonts w:ascii="Times New Roman" w:hAnsi="Times New Roman" w:cs="Times New Roman"/>
          <w:sz w:val="24"/>
          <w:szCs w:val="24"/>
        </w:rPr>
        <w:t>150</w:t>
      </w:r>
    </w:p>
    <w:p w:rsidR="000B1BD1" w:rsidRPr="000B1BD1" w:rsidRDefault="000B1BD1" w:rsidP="000B1BD1">
      <w:pPr>
        <w:pStyle w:val="Iauiue"/>
        <w:suppressAutoHyphens/>
        <w:jc w:val="both"/>
        <w:rPr>
          <w:sz w:val="24"/>
          <w:szCs w:val="24"/>
          <w:lang w:val="uk-UA" w:eastAsia="uk-UA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BD1">
        <w:rPr>
          <w:rFonts w:ascii="Times New Roman" w:hAnsi="Times New Roman" w:cs="Times New Roman"/>
          <w:bCs/>
          <w:sz w:val="24"/>
          <w:szCs w:val="24"/>
        </w:rPr>
        <w:t xml:space="preserve">Про житлові питання </w:t>
      </w: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BD1" w:rsidRPr="000B1BD1" w:rsidRDefault="000B1BD1" w:rsidP="000B1BD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>Відповідно до статей 31, 32, 34, 36, 38, 39, 46, 118, 121, 122 Житлового кодексу Української РСР, Закону України «</w:t>
      </w:r>
      <w:r w:rsidRPr="000B1BD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 статус ветеранів війни, гарантії їх соціального захисту», </w:t>
      </w:r>
      <w:r w:rsidRPr="000B1BD1">
        <w:rPr>
          <w:rFonts w:ascii="Times New Roman" w:hAnsi="Times New Roman" w:cs="Times New Roman"/>
          <w:sz w:val="24"/>
          <w:szCs w:val="24"/>
        </w:rPr>
        <w:t xml:space="preserve">пунктів 3, 4, 8, 11, 12, 14, 15, 18, 19, 20, 21, 22, 23, 24, 46, 47 «Правил обліку громадян, які потребують поліпшення житлових умов, і надання їм жилих приміщень в Українській РСР», затверджених постановою Ради Міністрів УРСР і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Укрпрофради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 xml:space="preserve"> №470 від 11.12.1984, «Положення про порядок надання службових жилих приміщень і користування ними в Українській РСР», затвердженого постановою Ради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Міністів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 xml:space="preserve"> УРСР від 04.02.1988               № 37, «Інструкції з організації забезпечення військовослужбовців Збройних Сил України та членів їх сімей жилими приміщеннями», затвердженої наказом Міністерства оборони України від 31.07.2018 № 380, протоколу засідання Комісії з контролю за забезпеченням військовослужбовців Збройних Сил України та членів їх сімей жилими приміщеннями № 107 від 30.04.2021, керуючись статтею 30 Закону України «Про місцеве самоврядування в Україні», виконавчий комітет міської ради   </w:t>
      </w:r>
    </w:p>
    <w:p w:rsidR="000B1BD1" w:rsidRPr="000B1BD1" w:rsidRDefault="000B1BD1" w:rsidP="000B1BD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B1BD1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BD1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BD1">
        <w:rPr>
          <w:rFonts w:ascii="Times New Roman" w:hAnsi="Times New Roman" w:cs="Times New Roman"/>
          <w:bCs/>
          <w:sz w:val="24"/>
          <w:szCs w:val="24"/>
        </w:rPr>
        <w:t>1. Затвердити рішення громадської комісії з житлових питань та: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>1.1.</w:t>
      </w:r>
      <w:r w:rsidRPr="000B1B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1BD1">
        <w:rPr>
          <w:rFonts w:ascii="Times New Roman" w:hAnsi="Times New Roman" w:cs="Times New Roman"/>
          <w:sz w:val="24"/>
          <w:szCs w:val="24"/>
        </w:rPr>
        <w:t xml:space="preserve">Громадянина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Волколупа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 xml:space="preserve"> Дмитра Сергійовича – </w:t>
      </w:r>
      <w:r w:rsidR="000D3E8E">
        <w:rPr>
          <w:rFonts w:ascii="Times New Roman" w:hAnsi="Times New Roman" w:cs="Times New Roman"/>
          <w:sz w:val="24"/>
          <w:szCs w:val="24"/>
        </w:rPr>
        <w:t>___</w:t>
      </w:r>
      <w:r w:rsidRPr="000B1BD1">
        <w:rPr>
          <w:rFonts w:ascii="Times New Roman" w:hAnsi="Times New Roman" w:cs="Times New Roman"/>
          <w:sz w:val="24"/>
          <w:szCs w:val="24"/>
        </w:rPr>
        <w:t xml:space="preserve"> внаслідок війни, який фактично проживає за адресою: вул. </w:t>
      </w:r>
      <w:r w:rsidR="000D3E8E">
        <w:rPr>
          <w:rFonts w:ascii="Times New Roman" w:hAnsi="Times New Roman" w:cs="Times New Roman"/>
          <w:sz w:val="24"/>
          <w:szCs w:val="24"/>
        </w:rPr>
        <w:t>__</w:t>
      </w:r>
      <w:r w:rsidRPr="000B1BD1">
        <w:rPr>
          <w:rFonts w:ascii="Times New Roman" w:hAnsi="Times New Roman" w:cs="Times New Roman"/>
          <w:sz w:val="24"/>
          <w:szCs w:val="24"/>
        </w:rPr>
        <w:t xml:space="preserve"> м. Шепетівка (договір найму жилого приміщення № 4 від 01.01.2021), місце проживання зареєстроване за адресою: вул. </w:t>
      </w:r>
      <w:r w:rsidR="000D3E8E">
        <w:rPr>
          <w:rFonts w:ascii="Times New Roman" w:hAnsi="Times New Roman" w:cs="Times New Roman"/>
          <w:sz w:val="24"/>
          <w:szCs w:val="24"/>
        </w:rPr>
        <w:t>__</w:t>
      </w:r>
      <w:r w:rsidRPr="000B1BD1">
        <w:rPr>
          <w:rFonts w:ascii="Times New Roman" w:hAnsi="Times New Roman" w:cs="Times New Roman"/>
          <w:sz w:val="24"/>
          <w:szCs w:val="24"/>
        </w:rPr>
        <w:t xml:space="preserve"> м. Шепетівка в/ч А 3730, склад сім’ї – 3 особи, зарахувати на облік громадян, які потребують поліпшення житлових умов за місцем проживання у виконавчому комітеті Шепетівської міської ради в загальну чергу за № 1274 згідно частини 2 статті 34 Житлового кодексу Української РСР, пункту 14 «Правил обліку громадян, які потребують поліпшення житлових умов, і надання їм жилих приміщень в Українській РСР» та внести в список позачергового отримання житла з числа осіб з інвалідністю внаслідок війни ІІ-ІІІ групи та прирівняних до них осіб за № 24 згідно підпункту 5-1 пункту 46 «Правил обліку громадян, які потребують поліпшення житлових умов, і надання їм жилих приміщень в Українській РСР», пункту 18 частини 1 статті 13 Закону України "</w:t>
      </w:r>
      <w:r w:rsidRPr="000B1BD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 статус ветеранів війни, гарантії їх соціального захисту"</w:t>
      </w:r>
      <w:r w:rsidRPr="000B1BD1">
        <w:rPr>
          <w:rFonts w:ascii="Times New Roman" w:hAnsi="Times New Roman" w:cs="Times New Roman"/>
          <w:sz w:val="24"/>
          <w:szCs w:val="24"/>
        </w:rPr>
        <w:t>.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>1.2. Задовольнити клопотання начальника Квартирно-експлуатаційного відділу                     м. Хмельницький і ТВО начальника Шепетівського гарнізону вих. № 1954 від 07.05.2021  та затвердити рішення житлової комісії і командування військової частини А3730 «Про надання службового житла військовослужбовцям військової частини А 3730» № 85 від 01.03.2021.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 xml:space="preserve">1.2.1 Видати службовий ордер на вселення в однокімнатну квартиру № 1 за адресою вул. </w:t>
      </w:r>
      <w:r w:rsidR="000D3E8E">
        <w:rPr>
          <w:rFonts w:ascii="Times New Roman" w:hAnsi="Times New Roman" w:cs="Times New Roman"/>
          <w:sz w:val="24"/>
          <w:szCs w:val="24"/>
        </w:rPr>
        <w:t>___</w:t>
      </w:r>
      <w:r w:rsidRPr="000B1BD1">
        <w:rPr>
          <w:rFonts w:ascii="Times New Roman" w:hAnsi="Times New Roman" w:cs="Times New Roman"/>
          <w:sz w:val="24"/>
          <w:szCs w:val="24"/>
        </w:rPr>
        <w:t xml:space="preserve"> м. Шепетівка, житловою площею – 18,3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 xml:space="preserve"> капітану  військової частини А3730 Юрчуку Роману Миколайовичу, склад сім'ї - 3 особи: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lastRenderedPageBreak/>
        <w:t>- Юрчук Роман Миколайович – наймач;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 xml:space="preserve">- </w:t>
      </w:r>
      <w:r w:rsidR="000D3E8E">
        <w:rPr>
          <w:rFonts w:ascii="Times New Roman" w:hAnsi="Times New Roman" w:cs="Times New Roman"/>
          <w:sz w:val="24"/>
          <w:szCs w:val="24"/>
        </w:rPr>
        <w:t>__</w:t>
      </w:r>
      <w:r w:rsidRPr="000B1BD1">
        <w:rPr>
          <w:rFonts w:ascii="Times New Roman" w:hAnsi="Times New Roman" w:cs="Times New Roman"/>
          <w:sz w:val="24"/>
          <w:szCs w:val="24"/>
        </w:rPr>
        <w:t xml:space="preserve"> – дружина;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 xml:space="preserve">- </w:t>
      </w:r>
      <w:r w:rsidR="000D3E8E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Pr="000B1BD1">
        <w:rPr>
          <w:rFonts w:ascii="Times New Roman" w:hAnsi="Times New Roman" w:cs="Times New Roman"/>
          <w:sz w:val="24"/>
          <w:szCs w:val="24"/>
        </w:rPr>
        <w:t xml:space="preserve"> – донька.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>Питання надання службової квартири погодженого Комісією з контролю за забезпеченням військовослужбовців Збройних Сил України та членів їх сімей жилими приміщеннями (протокол засідання Комісії № 107 від 30.04.2021 року).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 xml:space="preserve">2. Контроль за виконанням даного рішення покласти на заступника міського голови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І.Ялоху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 xml:space="preserve">  та начальника управління житлово-комунального господарства </w:t>
      </w:r>
      <w:proofErr w:type="spellStart"/>
      <w:r w:rsidRPr="000B1BD1">
        <w:rPr>
          <w:rFonts w:ascii="Times New Roman" w:hAnsi="Times New Roman" w:cs="Times New Roman"/>
          <w:sz w:val="24"/>
          <w:szCs w:val="24"/>
        </w:rPr>
        <w:t>Ю.Гудзика</w:t>
      </w:r>
      <w:proofErr w:type="spellEnd"/>
      <w:r w:rsidRPr="000B1BD1">
        <w:rPr>
          <w:rFonts w:ascii="Times New Roman" w:hAnsi="Times New Roman" w:cs="Times New Roman"/>
          <w:sz w:val="24"/>
          <w:szCs w:val="24"/>
        </w:rPr>
        <w:t>.</w:t>
      </w: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D68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BD1">
        <w:rPr>
          <w:rFonts w:ascii="Times New Roman" w:hAnsi="Times New Roman" w:cs="Times New Roman"/>
          <w:sz w:val="24"/>
          <w:szCs w:val="24"/>
        </w:rPr>
        <w:t>Міський голова</w:t>
      </w:r>
      <w:r w:rsidRPr="000B1BD1">
        <w:rPr>
          <w:rFonts w:ascii="Times New Roman" w:hAnsi="Times New Roman" w:cs="Times New Roman"/>
          <w:sz w:val="24"/>
          <w:szCs w:val="24"/>
        </w:rPr>
        <w:tab/>
      </w:r>
      <w:r w:rsidRPr="000B1BD1">
        <w:rPr>
          <w:rFonts w:ascii="Times New Roman" w:hAnsi="Times New Roman" w:cs="Times New Roman"/>
          <w:sz w:val="24"/>
          <w:szCs w:val="24"/>
        </w:rPr>
        <w:tab/>
      </w:r>
      <w:r w:rsidRPr="000B1BD1">
        <w:rPr>
          <w:rFonts w:ascii="Times New Roman" w:hAnsi="Times New Roman" w:cs="Times New Roman"/>
          <w:sz w:val="24"/>
          <w:szCs w:val="24"/>
        </w:rPr>
        <w:tab/>
      </w:r>
      <w:r w:rsidRPr="000B1BD1">
        <w:rPr>
          <w:rFonts w:ascii="Times New Roman" w:hAnsi="Times New Roman" w:cs="Times New Roman"/>
          <w:sz w:val="24"/>
          <w:szCs w:val="24"/>
        </w:rPr>
        <w:tab/>
      </w:r>
      <w:r w:rsidRPr="000B1BD1">
        <w:rPr>
          <w:rFonts w:ascii="Times New Roman" w:hAnsi="Times New Roman" w:cs="Times New Roman"/>
          <w:sz w:val="24"/>
          <w:szCs w:val="24"/>
        </w:rPr>
        <w:tab/>
      </w:r>
      <w:r w:rsidRPr="000B1BD1">
        <w:rPr>
          <w:rFonts w:ascii="Times New Roman" w:hAnsi="Times New Roman" w:cs="Times New Roman"/>
          <w:sz w:val="24"/>
          <w:szCs w:val="24"/>
        </w:rPr>
        <w:tab/>
        <w:t xml:space="preserve">                     Віталій БУЗИЛЬ </w:t>
      </w: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BD1" w:rsidRPr="000B1BD1" w:rsidRDefault="000B1BD1" w:rsidP="000B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499" w:rsidRPr="000B1BD1" w:rsidRDefault="00EC0499">
      <w:pPr>
        <w:rPr>
          <w:sz w:val="24"/>
          <w:szCs w:val="24"/>
        </w:rPr>
      </w:pPr>
    </w:p>
    <w:sectPr w:rsidR="00EC0499" w:rsidRPr="000B1BD1" w:rsidSect="00EC04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B1BD1"/>
    <w:rsid w:val="000705A6"/>
    <w:rsid w:val="000B1BD1"/>
    <w:rsid w:val="000D3E8E"/>
    <w:rsid w:val="000D68CB"/>
    <w:rsid w:val="002014E1"/>
    <w:rsid w:val="007E6F24"/>
    <w:rsid w:val="00A7063E"/>
    <w:rsid w:val="00AD4DC5"/>
    <w:rsid w:val="00DE62B5"/>
    <w:rsid w:val="00EC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0B1BD1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0B1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B1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2209</Words>
  <Characters>1260</Characters>
  <Application>Microsoft Office Word</Application>
  <DocSecurity>0</DocSecurity>
  <Lines>10</Lines>
  <Paragraphs>6</Paragraphs>
  <ScaleCrop>false</ScaleCrop>
  <Company>MultiDVD Team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2021-05-26T07:35:00Z</dcterms:created>
  <dcterms:modified xsi:type="dcterms:W3CDTF">2021-06-16T14:00:00Z</dcterms:modified>
</cp:coreProperties>
</file>